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bookmarkStart w:id="0" w:name="_GoBack"/>
      <w:r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10 医学</w:t>
      </w:r>
    </w:p>
    <w:bookmarkEnd w:id="0"/>
    <w:tbl>
      <w:tblPr>
        <w:tblW w:w="1378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5"/>
        <w:gridCol w:w="468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100705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天然药物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植物药物代谢工程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微生物生物技术与药学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药用植物资源保护与开发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(030)脑科学与康复医学研究院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联系电话020-85212160|联系人：刘老师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100705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天然与生化药物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神经药理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药物制剂与分析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30D00D2E"/>
    <w:rsid w:val="56254662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2019-09-18T01:41:11Z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