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F5" w:rsidRDefault="006C26CE" w:rsidP="007A0C31">
      <w:pPr>
        <w:snapToGrid w:val="0"/>
        <w:spacing w:beforeLines="15" w:afterLines="15" w:line="480" w:lineRule="atLeast"/>
        <w:ind w:firstLineChars="495" w:firstLine="1590"/>
        <w:rPr>
          <w:rFonts w:ascii="ˎ̥" w:hAnsi="ˎ̥"/>
          <w:b/>
          <w:color w:val="000000"/>
          <w:sz w:val="32"/>
          <w:szCs w:val="32"/>
        </w:rPr>
      </w:pPr>
      <w:r>
        <w:rPr>
          <w:rFonts w:ascii="ˎ̥" w:hAnsi="ˎ̥" w:hint="eastAsia"/>
          <w:b/>
          <w:color w:val="000000"/>
          <w:sz w:val="32"/>
          <w:szCs w:val="32"/>
        </w:rPr>
        <w:t>附件</w:t>
      </w:r>
      <w:r>
        <w:rPr>
          <w:rFonts w:ascii="ˎ̥" w:hAnsi="ˎ̥" w:hint="eastAsia"/>
          <w:b/>
          <w:color w:val="000000"/>
          <w:sz w:val="32"/>
          <w:szCs w:val="32"/>
        </w:rPr>
        <w:t>3</w:t>
      </w:r>
      <w:r>
        <w:rPr>
          <w:rFonts w:ascii="ˎ̥" w:hAnsi="ˎ̥" w:hint="eastAsia"/>
          <w:b/>
          <w:color w:val="000000"/>
          <w:sz w:val="32"/>
          <w:szCs w:val="32"/>
        </w:rPr>
        <w:t>：</w:t>
      </w:r>
      <w:r w:rsidR="000639F5">
        <w:rPr>
          <w:rFonts w:ascii="ˎ̥" w:hAnsi="ˎ̥" w:hint="eastAsia"/>
          <w:b/>
          <w:color w:val="000000"/>
          <w:sz w:val="32"/>
          <w:szCs w:val="32"/>
        </w:rPr>
        <w:t>肿瘤防治</w:t>
      </w:r>
      <w:r>
        <w:rPr>
          <w:rFonts w:ascii="ˎ̥" w:hAnsi="ˎ̥" w:hint="eastAsia"/>
          <w:b/>
          <w:color w:val="000000"/>
          <w:sz w:val="32"/>
          <w:szCs w:val="32"/>
        </w:rPr>
        <w:t>中心研究生招生学科</w:t>
      </w:r>
      <w:bookmarkStart w:id="0" w:name="_GoBack"/>
      <w:bookmarkEnd w:id="0"/>
    </w:p>
    <w:p w:rsidR="000639F5" w:rsidRPr="000639F5" w:rsidRDefault="000639F5" w:rsidP="007A0C31">
      <w:pPr>
        <w:snapToGrid w:val="0"/>
        <w:spacing w:beforeLines="15" w:afterLines="15" w:line="480" w:lineRule="atLeast"/>
        <w:ind w:firstLineChars="250" w:firstLine="803"/>
        <w:rPr>
          <w:rFonts w:ascii="ˎ̥" w:hAnsi="ˎ̥"/>
          <w:b/>
          <w:color w:val="000000"/>
          <w:sz w:val="32"/>
          <w:szCs w:val="32"/>
        </w:rPr>
      </w:pPr>
    </w:p>
    <w:tbl>
      <w:tblPr>
        <w:tblW w:w="7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2127"/>
        <w:gridCol w:w="3398"/>
      </w:tblGrid>
      <w:tr w:rsidR="000639F5" w:rsidTr="009111AC">
        <w:trPr>
          <w:jc w:val="center"/>
        </w:trPr>
        <w:tc>
          <w:tcPr>
            <w:tcW w:w="1489" w:type="dxa"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学位层次</w:t>
            </w:r>
          </w:p>
        </w:tc>
        <w:tc>
          <w:tcPr>
            <w:tcW w:w="2127" w:type="dxa"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招生学科</w:t>
            </w:r>
          </w:p>
        </w:tc>
        <w:tc>
          <w:tcPr>
            <w:tcW w:w="3398" w:type="dxa"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学科方向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 w:val="restart"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博士研究生</w:t>
            </w:r>
          </w:p>
        </w:tc>
        <w:tc>
          <w:tcPr>
            <w:tcW w:w="2127" w:type="dxa"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基础医学（科学学位）</w:t>
            </w: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分子医学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特种医学（科学学位）</w:t>
            </w: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1"/>
                <w:szCs w:val="21"/>
              </w:rPr>
            </w:pPr>
            <w:r w:rsidRPr="000A7D04">
              <w:rPr>
                <w:rFonts w:hint="eastAsia"/>
                <w:sz w:val="21"/>
                <w:szCs w:val="21"/>
              </w:rPr>
              <w:t>特种医学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临床医学（科学学位）</w:t>
            </w: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影像医学与核医学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肿瘤学（肿瘤实验研究）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1"/>
                <w:szCs w:val="21"/>
              </w:rPr>
            </w:pPr>
            <w:r w:rsidRPr="000A7D04">
              <w:rPr>
                <w:rFonts w:hint="eastAsia"/>
                <w:sz w:val="22"/>
              </w:rPr>
              <w:t>肿瘤学（肿瘤内科）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1"/>
                <w:szCs w:val="21"/>
              </w:rPr>
            </w:pPr>
            <w:r w:rsidRPr="000A7D04">
              <w:rPr>
                <w:rFonts w:hint="eastAsia"/>
                <w:sz w:val="22"/>
              </w:rPr>
              <w:t>肿瘤学（肿瘤外科）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1"/>
                <w:szCs w:val="21"/>
              </w:rPr>
            </w:pPr>
            <w:r w:rsidRPr="000A7D04">
              <w:rPr>
                <w:rFonts w:hint="eastAsia"/>
                <w:sz w:val="22"/>
              </w:rPr>
              <w:t>肿瘤学（肿瘤放射治疗）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1"/>
                <w:szCs w:val="21"/>
              </w:rPr>
            </w:pPr>
            <w:r w:rsidRPr="000A7D04">
              <w:rPr>
                <w:rFonts w:hint="eastAsia"/>
                <w:sz w:val="22"/>
              </w:rPr>
              <w:t>麻醉学</w:t>
            </w:r>
          </w:p>
        </w:tc>
      </w:tr>
      <w:tr w:rsidR="000639F5" w:rsidTr="009111AC">
        <w:trPr>
          <w:trHeight w:val="375"/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临床医学（专业学位）</w:t>
            </w: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影像医学与核医学</w:t>
            </w:r>
          </w:p>
        </w:tc>
      </w:tr>
      <w:tr w:rsidR="000639F5" w:rsidTr="009111AC">
        <w:trPr>
          <w:trHeight w:val="365"/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肿瘤学（肿瘤内科）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肿瘤学（肿瘤外科）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肿瘤学（肿瘤放射治疗）</w:t>
            </w:r>
          </w:p>
        </w:tc>
      </w:tr>
      <w:tr w:rsidR="000639F5" w:rsidTr="009111AC">
        <w:trPr>
          <w:jc w:val="center"/>
        </w:trPr>
        <w:tc>
          <w:tcPr>
            <w:tcW w:w="1489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639F5" w:rsidRDefault="000639F5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0639F5" w:rsidRPr="000A7D04" w:rsidRDefault="000639F5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麻醉学</w:t>
            </w:r>
          </w:p>
        </w:tc>
      </w:tr>
      <w:tr w:rsidR="0081091A" w:rsidTr="009111AC">
        <w:trPr>
          <w:jc w:val="center"/>
        </w:trPr>
        <w:tc>
          <w:tcPr>
            <w:tcW w:w="1489" w:type="dxa"/>
            <w:vMerge w:val="restart"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硕士研究生</w:t>
            </w:r>
          </w:p>
        </w:tc>
        <w:tc>
          <w:tcPr>
            <w:tcW w:w="2127" w:type="dxa"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基础医学（科学学位）</w:t>
            </w:r>
          </w:p>
        </w:tc>
        <w:tc>
          <w:tcPr>
            <w:tcW w:w="3398" w:type="dxa"/>
            <w:vAlign w:val="center"/>
          </w:tcPr>
          <w:p w:rsidR="0081091A" w:rsidRPr="000A7D04" w:rsidRDefault="0081091A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分子医学</w:t>
            </w:r>
          </w:p>
        </w:tc>
      </w:tr>
      <w:tr w:rsidR="0081091A" w:rsidTr="009111AC">
        <w:trPr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特种医学（科学学位）</w:t>
            </w:r>
          </w:p>
        </w:tc>
        <w:tc>
          <w:tcPr>
            <w:tcW w:w="3398" w:type="dxa"/>
            <w:vAlign w:val="center"/>
          </w:tcPr>
          <w:p w:rsidR="0081091A" w:rsidRPr="000A7D04" w:rsidRDefault="0081091A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特种医学</w:t>
            </w:r>
          </w:p>
        </w:tc>
      </w:tr>
      <w:tr w:rsidR="0081091A" w:rsidTr="009111AC">
        <w:trPr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临床医学（科学学位）</w:t>
            </w:r>
          </w:p>
        </w:tc>
        <w:tc>
          <w:tcPr>
            <w:tcW w:w="3398" w:type="dxa"/>
            <w:vAlign w:val="center"/>
          </w:tcPr>
          <w:p w:rsidR="0081091A" w:rsidRPr="000A7D04" w:rsidRDefault="0081091A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影像医学与核医学</w:t>
            </w:r>
          </w:p>
        </w:tc>
      </w:tr>
      <w:tr w:rsidR="0081091A" w:rsidTr="009111AC">
        <w:trPr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81091A" w:rsidRPr="000A7D04" w:rsidRDefault="0081091A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肿瘤学（肿瘤实验研究）</w:t>
            </w:r>
          </w:p>
        </w:tc>
      </w:tr>
      <w:tr w:rsidR="0081091A" w:rsidTr="009111AC">
        <w:trPr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81091A" w:rsidRPr="000A7D04" w:rsidRDefault="0081091A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肿瘤学（肿瘤内科）</w:t>
            </w:r>
          </w:p>
        </w:tc>
      </w:tr>
      <w:tr w:rsidR="0081091A" w:rsidTr="009111AC">
        <w:trPr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81091A" w:rsidRPr="000A7D04" w:rsidRDefault="0081091A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肿瘤学（肿瘤外科）</w:t>
            </w:r>
          </w:p>
        </w:tc>
      </w:tr>
      <w:tr w:rsidR="0081091A" w:rsidTr="009111AC">
        <w:trPr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81091A" w:rsidRPr="000A7D04" w:rsidRDefault="0081091A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肿瘤学（肿瘤放射治疗）</w:t>
            </w:r>
          </w:p>
        </w:tc>
      </w:tr>
      <w:tr w:rsidR="0081091A" w:rsidTr="009111AC">
        <w:trPr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81091A" w:rsidRPr="000A7D04" w:rsidRDefault="0081091A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麻醉学</w:t>
            </w:r>
          </w:p>
        </w:tc>
      </w:tr>
      <w:tr w:rsidR="0081091A" w:rsidTr="009111AC">
        <w:trPr>
          <w:trHeight w:val="333"/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临床医学（专业学位）</w:t>
            </w:r>
          </w:p>
        </w:tc>
        <w:tc>
          <w:tcPr>
            <w:tcW w:w="3398" w:type="dxa"/>
            <w:vAlign w:val="center"/>
          </w:tcPr>
          <w:p w:rsidR="0081091A" w:rsidRPr="000A7D04" w:rsidRDefault="0081091A" w:rsidP="009111AC">
            <w:pPr>
              <w:pStyle w:val="a3"/>
              <w:snapToGrid w:val="0"/>
              <w:spacing w:before="0" w:beforeAutospacing="0" w:after="0" w:afterAutospacing="0"/>
              <w:ind w:firstLineChars="200" w:firstLine="44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影像医学与核医学</w:t>
            </w:r>
          </w:p>
        </w:tc>
      </w:tr>
      <w:tr w:rsidR="0081091A" w:rsidTr="009111AC">
        <w:trPr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81091A" w:rsidRPr="000A7D04" w:rsidRDefault="003A16C6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肿瘤学（肿瘤内科）</w:t>
            </w:r>
          </w:p>
        </w:tc>
      </w:tr>
      <w:tr w:rsidR="0081091A" w:rsidTr="009111AC">
        <w:trPr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81091A" w:rsidRPr="000A7D04" w:rsidRDefault="003A16C6" w:rsidP="009111AC">
            <w:pPr>
              <w:pStyle w:val="a3"/>
              <w:snapToGrid w:val="0"/>
              <w:spacing w:before="0" w:beforeAutospacing="0" w:after="0" w:afterAutospacing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肿瘤学（肿瘤外科）</w:t>
            </w:r>
          </w:p>
        </w:tc>
      </w:tr>
      <w:tr w:rsidR="0081091A" w:rsidTr="0081091A">
        <w:trPr>
          <w:trHeight w:val="120"/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81091A" w:rsidRPr="003A16C6" w:rsidRDefault="003A16C6" w:rsidP="003A16C6">
            <w:pPr>
              <w:ind w:firstLineChars="200" w:firstLine="440"/>
            </w:pPr>
            <w:r w:rsidRPr="000A7D04">
              <w:rPr>
                <w:rFonts w:hint="eastAsia"/>
                <w:sz w:val="22"/>
              </w:rPr>
              <w:t>肿瘤学（肿瘤放射治疗）</w:t>
            </w:r>
          </w:p>
        </w:tc>
      </w:tr>
      <w:tr w:rsidR="0081091A" w:rsidTr="0081091A">
        <w:trPr>
          <w:trHeight w:val="120"/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81091A" w:rsidRPr="000A7D04" w:rsidRDefault="003A16C6" w:rsidP="003A16C6">
            <w:pPr>
              <w:pStyle w:val="a3"/>
              <w:snapToGrid w:val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麻醉学</w:t>
            </w:r>
          </w:p>
        </w:tc>
      </w:tr>
      <w:tr w:rsidR="0081091A" w:rsidTr="009111AC">
        <w:trPr>
          <w:trHeight w:val="150"/>
          <w:jc w:val="center"/>
        </w:trPr>
        <w:tc>
          <w:tcPr>
            <w:tcW w:w="1489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1091A" w:rsidRDefault="0081091A" w:rsidP="009111AC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81091A" w:rsidRPr="000A7D04" w:rsidRDefault="003A16C6" w:rsidP="009111AC">
            <w:pPr>
              <w:pStyle w:val="a3"/>
              <w:snapToGrid w:val="0"/>
              <w:ind w:firstLine="420"/>
              <w:rPr>
                <w:sz w:val="22"/>
              </w:rPr>
            </w:pPr>
            <w:r w:rsidRPr="000A7D04">
              <w:rPr>
                <w:rFonts w:hint="eastAsia"/>
                <w:sz w:val="22"/>
              </w:rPr>
              <w:t>临床病理</w:t>
            </w:r>
          </w:p>
        </w:tc>
      </w:tr>
    </w:tbl>
    <w:p w:rsidR="001C164E" w:rsidRDefault="001C164E" w:rsidP="000639F5">
      <w:pPr>
        <w:pStyle w:val="a3"/>
        <w:snapToGrid w:val="0"/>
        <w:spacing w:before="0" w:beforeAutospacing="0" w:after="0" w:afterAutospacing="0"/>
        <w:ind w:leftChars="270" w:left="567"/>
        <w:rPr>
          <w:sz w:val="21"/>
          <w:szCs w:val="21"/>
        </w:rPr>
      </w:pPr>
    </w:p>
    <w:p w:rsidR="000639F5" w:rsidRDefault="000639F5" w:rsidP="000639F5">
      <w:pPr>
        <w:pStyle w:val="a3"/>
        <w:snapToGrid w:val="0"/>
        <w:spacing w:before="0" w:beforeAutospacing="0" w:after="0" w:afterAutospacing="0"/>
        <w:ind w:leftChars="270" w:left="567"/>
        <w:rPr>
          <w:sz w:val="21"/>
          <w:szCs w:val="21"/>
        </w:rPr>
      </w:pPr>
      <w:r>
        <w:rPr>
          <w:rFonts w:hint="eastAsia"/>
          <w:sz w:val="21"/>
          <w:szCs w:val="21"/>
        </w:rPr>
        <w:t>*肿瘤外科方向涵盖：</w:t>
      </w:r>
    </w:p>
    <w:p w:rsidR="000639F5" w:rsidRDefault="00FB3704" w:rsidP="000639F5">
      <w:pPr>
        <w:snapToGrid w:val="0"/>
        <w:ind w:leftChars="270" w:left="567" w:rightChars="242" w:right="508"/>
        <w:rPr>
          <w:rFonts w:ascii="ˎ̥" w:hAnsi="ˎ̥"/>
          <w:color w:val="000000"/>
          <w:sz w:val="24"/>
        </w:rPr>
      </w:pPr>
      <w:r>
        <w:rPr>
          <w:rFonts w:hint="eastAsia"/>
          <w:szCs w:val="21"/>
        </w:rPr>
        <w:t>头颈外科、神经外科、胸外科、乳腺外科、</w:t>
      </w:r>
      <w:r w:rsidR="000639F5">
        <w:rPr>
          <w:rFonts w:hint="eastAsia"/>
          <w:szCs w:val="21"/>
        </w:rPr>
        <w:t>肝胆</w:t>
      </w:r>
      <w:r>
        <w:rPr>
          <w:rFonts w:hint="eastAsia"/>
          <w:szCs w:val="21"/>
        </w:rPr>
        <w:t>胰</w:t>
      </w:r>
      <w:r w:rsidR="000639F5">
        <w:rPr>
          <w:rFonts w:hint="eastAsia"/>
          <w:szCs w:val="21"/>
        </w:rPr>
        <w:t>外科、</w:t>
      </w:r>
      <w:r>
        <w:rPr>
          <w:rFonts w:hint="eastAsia"/>
          <w:szCs w:val="21"/>
        </w:rPr>
        <w:t>胃外科、骨与软组织科、</w:t>
      </w:r>
      <w:r w:rsidR="000639F5">
        <w:rPr>
          <w:rFonts w:hint="eastAsia"/>
          <w:szCs w:val="21"/>
        </w:rPr>
        <w:t>结直肠外科、泌尿外科、妇瘤外科等</w:t>
      </w:r>
    </w:p>
    <w:p w:rsidR="000639F5" w:rsidRDefault="000639F5" w:rsidP="006125C1">
      <w:pPr>
        <w:snapToGrid w:val="0"/>
        <w:spacing w:beforeLines="15" w:afterLines="15" w:line="480" w:lineRule="atLeast"/>
        <w:ind w:firstLineChars="200" w:firstLine="480"/>
        <w:rPr>
          <w:rFonts w:ascii="ˎ̥" w:hAnsi="ˎ̥"/>
          <w:color w:val="000000"/>
          <w:sz w:val="24"/>
        </w:rPr>
      </w:pPr>
    </w:p>
    <w:sectPr w:rsidR="000639F5" w:rsidSect="004C4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92C" w:rsidRDefault="006E492C" w:rsidP="006C26CE">
      <w:r>
        <w:separator/>
      </w:r>
    </w:p>
  </w:endnote>
  <w:endnote w:type="continuationSeparator" w:id="1">
    <w:p w:rsidR="006E492C" w:rsidRDefault="006E492C" w:rsidP="006C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92C" w:rsidRDefault="006E492C" w:rsidP="006C26CE">
      <w:r>
        <w:separator/>
      </w:r>
    </w:p>
  </w:footnote>
  <w:footnote w:type="continuationSeparator" w:id="1">
    <w:p w:rsidR="006E492C" w:rsidRDefault="006E492C" w:rsidP="006C2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9F5"/>
    <w:rsid w:val="000639F5"/>
    <w:rsid w:val="001C164E"/>
    <w:rsid w:val="00307BC2"/>
    <w:rsid w:val="003361D0"/>
    <w:rsid w:val="003A16C6"/>
    <w:rsid w:val="00457686"/>
    <w:rsid w:val="004C4320"/>
    <w:rsid w:val="006125C1"/>
    <w:rsid w:val="006C26CE"/>
    <w:rsid w:val="006E492C"/>
    <w:rsid w:val="007A0C31"/>
    <w:rsid w:val="007D4FFB"/>
    <w:rsid w:val="0081091A"/>
    <w:rsid w:val="00A60F57"/>
    <w:rsid w:val="00A63C5F"/>
    <w:rsid w:val="00BC281F"/>
    <w:rsid w:val="00C047E3"/>
    <w:rsid w:val="00C76441"/>
    <w:rsid w:val="00E13F86"/>
    <w:rsid w:val="00FB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BC281F"/>
    <w:rPr>
      <w:rFonts w:asciiTheme="minorHAnsi" w:eastAsiaTheme="minorEastAsia" w:hAnsiTheme="minorHAnsi" w:cstheme="minorBidi"/>
      <w:b/>
      <w:sz w:val="30"/>
      <w:szCs w:val="22"/>
    </w:rPr>
  </w:style>
  <w:style w:type="character" w:customStyle="1" w:styleId="2Char">
    <w:name w:val="样式2 Char"/>
    <w:basedOn w:val="a0"/>
    <w:link w:val="2"/>
    <w:rsid w:val="00BC281F"/>
    <w:rPr>
      <w:b/>
      <w:sz w:val="30"/>
    </w:rPr>
  </w:style>
  <w:style w:type="paragraph" w:styleId="a3">
    <w:name w:val="Normal (Web)"/>
    <w:basedOn w:val="a"/>
    <w:rsid w:val="000639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6C2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26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2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26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BC281F"/>
    <w:rPr>
      <w:rFonts w:asciiTheme="minorHAnsi" w:eastAsiaTheme="minorEastAsia" w:hAnsiTheme="minorHAnsi" w:cstheme="minorBidi"/>
      <w:b/>
      <w:sz w:val="30"/>
      <w:szCs w:val="22"/>
    </w:rPr>
  </w:style>
  <w:style w:type="character" w:customStyle="1" w:styleId="2Char">
    <w:name w:val="样式2 Char"/>
    <w:basedOn w:val="a0"/>
    <w:link w:val="2"/>
    <w:rsid w:val="00BC281F"/>
    <w:rPr>
      <w:b/>
      <w:sz w:val="30"/>
    </w:rPr>
  </w:style>
  <w:style w:type="paragraph" w:styleId="a3">
    <w:name w:val="Normal (Web)"/>
    <w:basedOn w:val="a"/>
    <w:rsid w:val="000639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6C2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26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2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26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hp</cp:lastModifiedBy>
  <cp:revision>10</cp:revision>
  <dcterms:created xsi:type="dcterms:W3CDTF">2016-06-12T00:36:00Z</dcterms:created>
  <dcterms:modified xsi:type="dcterms:W3CDTF">2019-06-03T00:44:00Z</dcterms:modified>
</cp:coreProperties>
</file>