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DEF" w:rsidRDefault="00A47DEF" w:rsidP="00A47DEF">
      <w:pPr>
        <w:pStyle w:val="1"/>
        <w:spacing w:after="0" w:line="240" w:lineRule="auto"/>
        <w:jc w:val="center"/>
        <w:rPr>
          <w:sz w:val="32"/>
          <w:szCs w:val="32"/>
        </w:rPr>
      </w:pPr>
      <w:r w:rsidRPr="00A47DEF">
        <w:rPr>
          <w:rFonts w:hint="eastAsia"/>
          <w:sz w:val="32"/>
          <w:szCs w:val="32"/>
        </w:rPr>
        <w:t>南京师范大学</w:t>
      </w:r>
      <w:r>
        <w:rPr>
          <w:rFonts w:hint="eastAsia"/>
          <w:sz w:val="32"/>
          <w:szCs w:val="32"/>
        </w:rPr>
        <w:t>环境学院</w:t>
      </w:r>
    </w:p>
    <w:p w:rsidR="00A47DEF" w:rsidRPr="00A47DEF" w:rsidRDefault="00A47DEF" w:rsidP="00A47DEF">
      <w:pPr>
        <w:pStyle w:val="1"/>
        <w:spacing w:before="0" w:line="240" w:lineRule="auto"/>
        <w:jc w:val="center"/>
        <w:rPr>
          <w:sz w:val="32"/>
          <w:szCs w:val="32"/>
        </w:rPr>
      </w:pPr>
      <w:r w:rsidRPr="00A47DEF">
        <w:rPr>
          <w:rFonts w:hint="eastAsia"/>
          <w:sz w:val="32"/>
          <w:szCs w:val="32"/>
        </w:rPr>
        <w:t>201</w:t>
      </w:r>
      <w:r>
        <w:rPr>
          <w:sz w:val="32"/>
          <w:szCs w:val="32"/>
        </w:rPr>
        <w:t>9</w:t>
      </w:r>
      <w:r w:rsidRPr="00A47DEF">
        <w:rPr>
          <w:rFonts w:hint="eastAsia"/>
          <w:sz w:val="32"/>
          <w:szCs w:val="32"/>
        </w:rPr>
        <w:t>年</w:t>
      </w:r>
      <w:r w:rsidR="00B22D1D">
        <w:rPr>
          <w:rFonts w:hint="eastAsia"/>
          <w:sz w:val="32"/>
          <w:szCs w:val="32"/>
        </w:rPr>
        <w:t>硕士研究生招生</w:t>
      </w:r>
      <w:r w:rsidRPr="00A47DEF">
        <w:rPr>
          <w:rFonts w:hint="eastAsia"/>
          <w:sz w:val="32"/>
          <w:szCs w:val="32"/>
        </w:rPr>
        <w:t>接收高质量生源调剂生的通知</w:t>
      </w:r>
    </w:p>
    <w:p w:rsidR="00A47DEF" w:rsidRPr="00A47DEF" w:rsidRDefault="00A47DEF" w:rsidP="00A47DEF">
      <w:pPr>
        <w:spacing w:line="440" w:lineRule="exact"/>
        <w:ind w:firstLineChars="200" w:firstLine="480"/>
        <w:rPr>
          <w:rFonts w:eastAsia="华文仿宋"/>
          <w:sz w:val="24"/>
          <w:szCs w:val="24"/>
        </w:rPr>
      </w:pPr>
      <w:r w:rsidRPr="00A47DEF">
        <w:rPr>
          <w:rFonts w:eastAsia="华文仿宋" w:hint="eastAsia"/>
          <w:sz w:val="24"/>
          <w:szCs w:val="24"/>
        </w:rPr>
        <w:t>为进一步提高我</w:t>
      </w:r>
      <w:r w:rsidR="00B22D1D">
        <w:rPr>
          <w:rFonts w:eastAsia="华文仿宋" w:hint="eastAsia"/>
          <w:sz w:val="24"/>
          <w:szCs w:val="24"/>
        </w:rPr>
        <w:t>院</w:t>
      </w:r>
      <w:r w:rsidRPr="00A47DEF">
        <w:rPr>
          <w:rFonts w:eastAsia="华文仿宋" w:hint="eastAsia"/>
          <w:sz w:val="24"/>
          <w:szCs w:val="24"/>
        </w:rPr>
        <w:t>硕士研究生的生源质量，</w:t>
      </w:r>
      <w:r w:rsidRPr="00A47DEF">
        <w:rPr>
          <w:rFonts w:eastAsia="华文仿宋" w:hint="eastAsia"/>
          <w:sz w:val="24"/>
          <w:szCs w:val="24"/>
        </w:rPr>
        <w:t>201</w:t>
      </w:r>
      <w:r w:rsidR="00B22D1D">
        <w:rPr>
          <w:rFonts w:eastAsia="华文仿宋"/>
          <w:sz w:val="24"/>
          <w:szCs w:val="24"/>
        </w:rPr>
        <w:t>9</w:t>
      </w:r>
      <w:r w:rsidRPr="00A47DEF">
        <w:rPr>
          <w:rFonts w:eastAsia="华文仿宋" w:hint="eastAsia"/>
          <w:sz w:val="24"/>
          <w:szCs w:val="24"/>
        </w:rPr>
        <w:t>年我</w:t>
      </w:r>
      <w:r w:rsidR="00B22D1D">
        <w:rPr>
          <w:rFonts w:eastAsia="华文仿宋" w:hint="eastAsia"/>
          <w:sz w:val="24"/>
          <w:szCs w:val="24"/>
        </w:rPr>
        <w:t>院</w:t>
      </w:r>
      <w:r w:rsidRPr="00A47DEF">
        <w:rPr>
          <w:rFonts w:eastAsia="华文仿宋" w:hint="eastAsia"/>
          <w:sz w:val="24"/>
          <w:szCs w:val="24"/>
        </w:rPr>
        <w:t>拟接收少量高质量生源调剂生。</w:t>
      </w:r>
    </w:p>
    <w:p w:rsidR="00A47DEF" w:rsidRPr="00A47DEF" w:rsidRDefault="00A47DEF" w:rsidP="00B22D1D">
      <w:pPr>
        <w:pStyle w:val="2"/>
        <w:spacing w:before="120" w:after="120" w:line="240" w:lineRule="auto"/>
      </w:pPr>
      <w:r w:rsidRPr="00A47DEF">
        <w:rPr>
          <w:rFonts w:hint="eastAsia"/>
        </w:rPr>
        <w:t>一、调剂基本要求</w:t>
      </w:r>
    </w:p>
    <w:p w:rsidR="00A47DEF" w:rsidRPr="00A47DEF" w:rsidRDefault="00A47DEF" w:rsidP="00A47DEF">
      <w:pPr>
        <w:spacing w:line="440" w:lineRule="exact"/>
        <w:ind w:firstLineChars="200" w:firstLine="480"/>
        <w:rPr>
          <w:rFonts w:eastAsia="华文仿宋"/>
          <w:sz w:val="24"/>
          <w:szCs w:val="24"/>
        </w:rPr>
      </w:pPr>
      <w:r w:rsidRPr="00A47DEF">
        <w:rPr>
          <w:rFonts w:eastAsia="华文仿宋" w:hint="eastAsia"/>
          <w:sz w:val="24"/>
          <w:szCs w:val="24"/>
        </w:rPr>
        <w:t>1.</w:t>
      </w:r>
      <w:r w:rsidRPr="00A47DEF">
        <w:rPr>
          <w:rFonts w:eastAsia="华文仿宋" w:hint="eastAsia"/>
          <w:sz w:val="24"/>
          <w:szCs w:val="24"/>
        </w:rPr>
        <w:t>高质量生源调剂生</w:t>
      </w:r>
      <w:r w:rsidR="00B53045" w:rsidRPr="00CC49A8">
        <w:rPr>
          <w:rFonts w:eastAsia="华文仿宋" w:hint="eastAsia"/>
          <w:b/>
          <w:sz w:val="24"/>
          <w:szCs w:val="24"/>
          <w:u w:val="single"/>
        </w:rPr>
        <w:t>仅</w:t>
      </w:r>
      <w:r w:rsidRPr="00CC49A8">
        <w:rPr>
          <w:rFonts w:eastAsia="华文仿宋" w:hint="eastAsia"/>
          <w:b/>
          <w:sz w:val="24"/>
          <w:szCs w:val="24"/>
          <w:u w:val="single"/>
        </w:rPr>
        <w:t>指</w:t>
      </w:r>
      <w:r w:rsidRPr="00A47DEF">
        <w:rPr>
          <w:rFonts w:eastAsia="华文仿宋" w:hint="eastAsia"/>
          <w:sz w:val="24"/>
          <w:szCs w:val="24"/>
        </w:rPr>
        <w:t>本科以普通全日制的学习形式毕业于高水平大学且报考高水平大学的考生。</w:t>
      </w:r>
    </w:p>
    <w:p w:rsidR="00A47DEF" w:rsidRPr="00A47DEF" w:rsidRDefault="00A47DEF" w:rsidP="00A47DEF">
      <w:pPr>
        <w:spacing w:line="440" w:lineRule="exact"/>
        <w:ind w:firstLineChars="200" w:firstLine="480"/>
        <w:rPr>
          <w:rFonts w:eastAsia="华文仿宋"/>
          <w:sz w:val="24"/>
          <w:szCs w:val="24"/>
        </w:rPr>
      </w:pPr>
      <w:r w:rsidRPr="00A47DEF">
        <w:rPr>
          <w:rFonts w:eastAsia="华文仿宋" w:hint="eastAsia"/>
          <w:sz w:val="24"/>
          <w:szCs w:val="24"/>
        </w:rPr>
        <w:t>2.</w:t>
      </w:r>
      <w:r w:rsidRPr="00A47DEF">
        <w:rPr>
          <w:rFonts w:eastAsia="华文仿宋" w:hint="eastAsia"/>
          <w:sz w:val="24"/>
          <w:szCs w:val="24"/>
        </w:rPr>
        <w:t>符合调入专业的报考条件，同时初试成绩符合第一志愿报考专业在一区的全国初试成绩基本要求。</w:t>
      </w:r>
    </w:p>
    <w:p w:rsidR="00A47DEF" w:rsidRPr="00B22D1D" w:rsidRDefault="00A47DEF" w:rsidP="00A47DEF">
      <w:pPr>
        <w:spacing w:line="440" w:lineRule="exact"/>
        <w:ind w:firstLineChars="200" w:firstLine="480"/>
        <w:rPr>
          <w:rFonts w:eastAsia="华文仿宋"/>
          <w:sz w:val="24"/>
          <w:szCs w:val="24"/>
        </w:rPr>
      </w:pPr>
      <w:r w:rsidRPr="00A47DEF">
        <w:rPr>
          <w:rFonts w:eastAsia="华文仿宋" w:hint="eastAsia"/>
          <w:sz w:val="24"/>
          <w:szCs w:val="24"/>
        </w:rPr>
        <w:t>3.</w:t>
      </w:r>
      <w:r w:rsidRPr="00A47DEF">
        <w:rPr>
          <w:rFonts w:eastAsia="华文仿宋" w:hint="eastAsia"/>
          <w:sz w:val="24"/>
          <w:szCs w:val="24"/>
        </w:rPr>
        <w:t>调入专业与第一志愿报考专业相同或相近；同时初试科目须相同或相近，其中统考科目原则上应相同。</w:t>
      </w:r>
    </w:p>
    <w:p w:rsidR="00A47DEF" w:rsidRPr="00B22D1D" w:rsidRDefault="00A47DEF" w:rsidP="00B22D1D">
      <w:pPr>
        <w:pStyle w:val="2"/>
        <w:spacing w:before="120" w:after="120" w:line="240" w:lineRule="auto"/>
      </w:pPr>
      <w:r w:rsidRPr="00B22D1D">
        <w:rPr>
          <w:rFonts w:hint="eastAsia"/>
        </w:rPr>
        <w:t>二、调剂接收专业</w:t>
      </w:r>
    </w:p>
    <w:p w:rsidR="00A47DEF" w:rsidRPr="00A47DEF" w:rsidRDefault="00A47DEF" w:rsidP="00A47DEF">
      <w:pPr>
        <w:spacing w:line="440" w:lineRule="exact"/>
        <w:ind w:firstLineChars="200" w:firstLine="480"/>
        <w:rPr>
          <w:rFonts w:eastAsia="华文仿宋"/>
          <w:sz w:val="24"/>
          <w:szCs w:val="24"/>
        </w:rPr>
      </w:pPr>
      <w:r w:rsidRPr="00A47DEF">
        <w:rPr>
          <w:rFonts w:eastAsia="华文仿宋" w:hint="eastAsia"/>
          <w:sz w:val="24"/>
          <w:szCs w:val="24"/>
        </w:rPr>
        <w:t>我</w:t>
      </w:r>
      <w:r w:rsidR="00B22D1D">
        <w:rPr>
          <w:rFonts w:eastAsia="华文仿宋" w:hint="eastAsia"/>
          <w:sz w:val="24"/>
          <w:szCs w:val="24"/>
        </w:rPr>
        <w:t>院</w:t>
      </w:r>
      <w:r w:rsidRPr="00A47DEF">
        <w:rPr>
          <w:rFonts w:eastAsia="华文仿宋" w:hint="eastAsia"/>
          <w:sz w:val="24"/>
          <w:szCs w:val="24"/>
        </w:rPr>
        <w:t>201</w:t>
      </w:r>
      <w:r w:rsidR="00B22D1D">
        <w:rPr>
          <w:rFonts w:eastAsia="华文仿宋"/>
          <w:sz w:val="24"/>
          <w:szCs w:val="24"/>
        </w:rPr>
        <w:t>9</w:t>
      </w:r>
      <w:r w:rsidRPr="00A47DEF">
        <w:rPr>
          <w:rFonts w:eastAsia="华文仿宋" w:hint="eastAsia"/>
          <w:sz w:val="24"/>
          <w:szCs w:val="24"/>
        </w:rPr>
        <w:t>年硕士</w:t>
      </w:r>
      <w:r w:rsidR="00BD517D">
        <w:rPr>
          <w:rFonts w:eastAsia="华文仿宋" w:hint="eastAsia"/>
          <w:sz w:val="24"/>
          <w:szCs w:val="24"/>
        </w:rPr>
        <w:t>研究生</w:t>
      </w:r>
      <w:r w:rsidRPr="00A47DEF">
        <w:rPr>
          <w:rFonts w:eastAsia="华文仿宋" w:hint="eastAsia"/>
          <w:sz w:val="24"/>
          <w:szCs w:val="24"/>
        </w:rPr>
        <w:t>招生目录中的</w:t>
      </w:r>
      <w:r w:rsidR="00B22D1D">
        <w:rPr>
          <w:rFonts w:eastAsia="华文仿宋" w:hint="eastAsia"/>
          <w:sz w:val="24"/>
          <w:szCs w:val="24"/>
        </w:rPr>
        <w:t>环境科学、环境工程专业</w:t>
      </w:r>
      <w:r w:rsidRPr="00A47DEF">
        <w:rPr>
          <w:rFonts w:eastAsia="华文仿宋" w:hint="eastAsia"/>
          <w:sz w:val="24"/>
          <w:szCs w:val="24"/>
        </w:rPr>
        <w:t>均可接收高质量生源调剂生。</w:t>
      </w:r>
    </w:p>
    <w:p w:rsidR="00A47DEF" w:rsidRPr="00B22D1D" w:rsidRDefault="00A47DEF" w:rsidP="00B22D1D">
      <w:pPr>
        <w:pStyle w:val="2"/>
        <w:spacing w:before="120" w:after="120" w:line="240" w:lineRule="auto"/>
      </w:pPr>
      <w:r w:rsidRPr="00B22D1D">
        <w:rPr>
          <w:rFonts w:hint="eastAsia"/>
        </w:rPr>
        <w:t>三、调剂申请方式</w:t>
      </w:r>
    </w:p>
    <w:p w:rsidR="00A47DEF" w:rsidRPr="00A47DEF" w:rsidRDefault="00A47DEF" w:rsidP="00A47DEF">
      <w:pPr>
        <w:spacing w:line="440" w:lineRule="exact"/>
        <w:ind w:firstLineChars="200" w:firstLine="480"/>
        <w:rPr>
          <w:rFonts w:eastAsia="华文仿宋"/>
          <w:sz w:val="24"/>
          <w:szCs w:val="24"/>
        </w:rPr>
      </w:pPr>
      <w:r w:rsidRPr="00B0574C">
        <w:rPr>
          <w:rFonts w:eastAsia="华文仿宋" w:hint="eastAsia"/>
          <w:b/>
          <w:sz w:val="24"/>
          <w:szCs w:val="24"/>
        </w:rPr>
        <w:t>1.</w:t>
      </w:r>
      <w:r w:rsidR="00B0574C" w:rsidRPr="00B0574C">
        <w:rPr>
          <w:rFonts w:eastAsia="华文仿宋" w:hint="eastAsia"/>
          <w:b/>
          <w:sz w:val="24"/>
          <w:szCs w:val="24"/>
        </w:rPr>
        <w:t>预申请</w:t>
      </w:r>
      <w:r w:rsidR="00B0574C">
        <w:rPr>
          <w:rFonts w:eastAsia="华文仿宋" w:hint="eastAsia"/>
          <w:sz w:val="24"/>
          <w:szCs w:val="24"/>
        </w:rPr>
        <w:t>：</w:t>
      </w:r>
      <w:r w:rsidR="000B7F8F">
        <w:rPr>
          <w:rFonts w:eastAsia="华文仿宋" w:hint="eastAsia"/>
          <w:sz w:val="24"/>
          <w:szCs w:val="24"/>
        </w:rPr>
        <w:t>申请者可直接将“考研成绩、简历及调剂申请表”整合为</w:t>
      </w:r>
      <w:r w:rsidR="000B7F8F" w:rsidRPr="00CC49A8">
        <w:rPr>
          <w:rFonts w:eastAsia="华文仿宋" w:hint="eastAsia"/>
          <w:b/>
          <w:sz w:val="24"/>
          <w:szCs w:val="24"/>
          <w:u w:val="single"/>
        </w:rPr>
        <w:t>一个</w:t>
      </w:r>
      <w:r w:rsidR="000B7F8F" w:rsidRPr="00CC49A8">
        <w:rPr>
          <w:rFonts w:eastAsia="华文仿宋" w:hint="eastAsia"/>
          <w:b/>
          <w:sz w:val="24"/>
          <w:szCs w:val="24"/>
          <w:u w:val="single"/>
        </w:rPr>
        <w:t>WORD</w:t>
      </w:r>
      <w:r w:rsidR="000B7F8F" w:rsidRPr="00CC49A8">
        <w:rPr>
          <w:rFonts w:eastAsia="华文仿宋" w:hint="eastAsia"/>
          <w:b/>
          <w:sz w:val="24"/>
          <w:szCs w:val="24"/>
          <w:u w:val="single"/>
        </w:rPr>
        <w:t>文件</w:t>
      </w:r>
      <w:r w:rsidR="000B7F8F">
        <w:rPr>
          <w:rFonts w:eastAsia="华文仿宋" w:hint="eastAsia"/>
          <w:sz w:val="24"/>
          <w:szCs w:val="24"/>
        </w:rPr>
        <w:t>，以电子邮件发送至</w:t>
      </w:r>
      <w:hyperlink r:id="rId7" w:history="1">
        <w:r w:rsidR="000B7F8F" w:rsidRPr="009B5BF4">
          <w:rPr>
            <w:rStyle w:val="a3"/>
            <w:rFonts w:eastAsia="华文仿宋" w:hint="eastAsia"/>
            <w:sz w:val="24"/>
            <w:szCs w:val="24"/>
          </w:rPr>
          <w:t>0</w:t>
        </w:r>
        <w:r w:rsidR="000B7F8F" w:rsidRPr="009B5BF4">
          <w:rPr>
            <w:rStyle w:val="a3"/>
            <w:rFonts w:eastAsia="华文仿宋"/>
            <w:sz w:val="24"/>
            <w:szCs w:val="24"/>
          </w:rPr>
          <w:t>9152@njnu.edu.cn</w:t>
        </w:r>
      </w:hyperlink>
      <w:r w:rsidR="000B7F8F" w:rsidRPr="000B7F8F">
        <w:rPr>
          <w:rFonts w:hint="eastAsia"/>
        </w:rPr>
        <w:t>，</w:t>
      </w:r>
      <w:r w:rsidR="000B7F8F" w:rsidRPr="000B7F8F">
        <w:rPr>
          <w:rFonts w:eastAsia="华文仿宋" w:hint="eastAsia"/>
          <w:b/>
          <w:sz w:val="24"/>
          <w:szCs w:val="24"/>
          <w:u w:val="single"/>
        </w:rPr>
        <w:t>文件名</w:t>
      </w:r>
      <w:r w:rsidR="00C01A71">
        <w:rPr>
          <w:rFonts w:eastAsia="华文仿宋" w:hint="eastAsia"/>
          <w:b/>
          <w:sz w:val="24"/>
          <w:szCs w:val="24"/>
          <w:u w:val="single"/>
        </w:rPr>
        <w:t>称</w:t>
      </w:r>
      <w:r w:rsidR="000B7F8F" w:rsidRPr="000B7F8F">
        <w:rPr>
          <w:rFonts w:eastAsia="华文仿宋" w:hint="eastAsia"/>
          <w:b/>
          <w:sz w:val="24"/>
          <w:szCs w:val="24"/>
          <w:u w:val="single"/>
        </w:rPr>
        <w:t>格式：申请调剂者姓名</w:t>
      </w:r>
      <w:r w:rsidR="000B7F8F" w:rsidRPr="000B7F8F">
        <w:rPr>
          <w:rFonts w:eastAsia="华文仿宋" w:hint="eastAsia"/>
          <w:b/>
          <w:sz w:val="24"/>
          <w:szCs w:val="24"/>
          <w:u w:val="single"/>
        </w:rPr>
        <w:t>-</w:t>
      </w:r>
      <w:r w:rsidR="000B7F8F" w:rsidRPr="000B7F8F">
        <w:rPr>
          <w:rFonts w:eastAsia="华文仿宋" w:hint="eastAsia"/>
          <w:b/>
          <w:sz w:val="24"/>
          <w:szCs w:val="24"/>
          <w:u w:val="single"/>
        </w:rPr>
        <w:t>毕业学校</w:t>
      </w:r>
      <w:r w:rsidR="000B7F8F" w:rsidRPr="000B7F8F">
        <w:rPr>
          <w:rFonts w:eastAsia="华文仿宋" w:hint="eastAsia"/>
          <w:b/>
          <w:sz w:val="24"/>
          <w:szCs w:val="24"/>
          <w:u w:val="single"/>
        </w:rPr>
        <w:t>-</w:t>
      </w:r>
      <w:r w:rsidR="000B7F8F" w:rsidRPr="000B7F8F">
        <w:rPr>
          <w:rFonts w:eastAsia="华文仿宋" w:hint="eastAsia"/>
          <w:b/>
          <w:sz w:val="24"/>
          <w:szCs w:val="24"/>
          <w:u w:val="single"/>
        </w:rPr>
        <w:t>报考学校</w:t>
      </w:r>
      <w:r w:rsidR="000B7F8F">
        <w:rPr>
          <w:rFonts w:eastAsia="华文仿宋" w:hint="eastAsia"/>
          <w:sz w:val="24"/>
          <w:szCs w:val="24"/>
        </w:rPr>
        <w:t>，不接受压缩文件，其他证明材料可在面试时提交</w:t>
      </w:r>
      <w:r w:rsidRPr="00A47DEF">
        <w:rPr>
          <w:rFonts w:eastAsia="华文仿宋" w:hint="eastAsia"/>
          <w:sz w:val="24"/>
          <w:szCs w:val="24"/>
        </w:rPr>
        <w:t>。</w:t>
      </w:r>
    </w:p>
    <w:p w:rsidR="00A47DEF" w:rsidRDefault="00A47DEF" w:rsidP="00A47DEF">
      <w:pPr>
        <w:spacing w:line="440" w:lineRule="exact"/>
        <w:ind w:firstLineChars="200" w:firstLine="480"/>
        <w:rPr>
          <w:rFonts w:eastAsia="华文仿宋"/>
          <w:sz w:val="24"/>
          <w:szCs w:val="24"/>
        </w:rPr>
      </w:pPr>
      <w:r w:rsidRPr="00B0574C">
        <w:rPr>
          <w:rFonts w:eastAsia="华文仿宋" w:hint="eastAsia"/>
          <w:b/>
          <w:sz w:val="24"/>
          <w:szCs w:val="24"/>
        </w:rPr>
        <w:t>2.</w:t>
      </w:r>
      <w:r w:rsidRPr="00B0574C">
        <w:rPr>
          <w:rFonts w:eastAsia="华文仿宋" w:hint="eastAsia"/>
          <w:b/>
          <w:sz w:val="24"/>
          <w:szCs w:val="24"/>
        </w:rPr>
        <w:t>提交材料</w:t>
      </w:r>
      <w:r w:rsidRPr="00A47DEF">
        <w:rPr>
          <w:rFonts w:eastAsia="华文仿宋" w:hint="eastAsia"/>
          <w:sz w:val="24"/>
          <w:szCs w:val="24"/>
        </w:rPr>
        <w:t>：</w:t>
      </w:r>
      <w:r w:rsidR="00B0574C">
        <w:rPr>
          <w:rFonts w:eastAsia="华文仿宋" w:hint="eastAsia"/>
          <w:sz w:val="24"/>
          <w:szCs w:val="24"/>
        </w:rPr>
        <w:t>经学院遴选，拟同意参加复试的申请者</w:t>
      </w:r>
      <w:r w:rsidR="00CC49A8">
        <w:rPr>
          <w:rFonts w:eastAsia="华文仿宋" w:hint="eastAsia"/>
          <w:sz w:val="24"/>
          <w:szCs w:val="24"/>
        </w:rPr>
        <w:t>接到学院通知后，</w:t>
      </w:r>
      <w:r w:rsidR="00B0574C">
        <w:rPr>
          <w:rFonts w:eastAsia="华文仿宋" w:hint="eastAsia"/>
          <w:sz w:val="24"/>
          <w:szCs w:val="24"/>
        </w:rPr>
        <w:t>须</w:t>
      </w:r>
      <w:r w:rsidR="00B53045">
        <w:rPr>
          <w:rFonts w:eastAsia="华文仿宋" w:hint="eastAsia"/>
          <w:sz w:val="24"/>
          <w:szCs w:val="24"/>
        </w:rPr>
        <w:t>提交</w:t>
      </w:r>
      <w:r w:rsidR="00B0574C">
        <w:rPr>
          <w:rFonts w:eastAsia="华文仿宋" w:hint="eastAsia"/>
          <w:sz w:val="24"/>
          <w:szCs w:val="24"/>
        </w:rPr>
        <w:t>个人签名的调剂申请表</w:t>
      </w:r>
      <w:r w:rsidR="00B53045">
        <w:rPr>
          <w:rFonts w:eastAsia="华文仿宋" w:hint="eastAsia"/>
          <w:sz w:val="24"/>
          <w:szCs w:val="24"/>
        </w:rPr>
        <w:t>，</w:t>
      </w:r>
      <w:r w:rsidRPr="00A47DEF">
        <w:rPr>
          <w:rFonts w:eastAsia="华文仿宋" w:hint="eastAsia"/>
          <w:sz w:val="24"/>
          <w:szCs w:val="24"/>
        </w:rPr>
        <w:t>自行递交或</w:t>
      </w:r>
      <w:r w:rsidR="007E4B6B">
        <w:rPr>
          <w:rFonts w:eastAsia="华文仿宋" w:hint="eastAsia"/>
          <w:sz w:val="24"/>
          <w:szCs w:val="24"/>
        </w:rPr>
        <w:t>以</w:t>
      </w:r>
      <w:r w:rsidRPr="00A47DEF">
        <w:rPr>
          <w:rFonts w:eastAsia="华文仿宋" w:hint="eastAsia"/>
          <w:sz w:val="24"/>
          <w:szCs w:val="24"/>
        </w:rPr>
        <w:t>EMS</w:t>
      </w:r>
      <w:r w:rsidRPr="00A47DEF">
        <w:rPr>
          <w:rFonts w:eastAsia="华文仿宋" w:hint="eastAsia"/>
          <w:sz w:val="24"/>
          <w:szCs w:val="24"/>
        </w:rPr>
        <w:t>快递至</w:t>
      </w:r>
      <w:r w:rsidR="007E4B6B">
        <w:rPr>
          <w:rFonts w:eastAsia="华文仿宋" w:hint="eastAsia"/>
          <w:sz w:val="24"/>
          <w:szCs w:val="24"/>
        </w:rPr>
        <w:t>环境学院院长办公室</w:t>
      </w:r>
      <w:r w:rsidR="00B53045">
        <w:rPr>
          <w:rFonts w:eastAsia="华文仿宋" w:hint="eastAsia"/>
          <w:sz w:val="24"/>
          <w:szCs w:val="24"/>
        </w:rPr>
        <w:t>。</w:t>
      </w:r>
    </w:p>
    <w:p w:rsidR="000B7F8F" w:rsidRPr="00A47DEF" w:rsidRDefault="00B53045" w:rsidP="00A47DEF">
      <w:pPr>
        <w:spacing w:line="440" w:lineRule="exact"/>
        <w:ind w:firstLineChars="200" w:firstLine="480"/>
        <w:rPr>
          <w:rFonts w:eastAsia="华文仿宋"/>
          <w:sz w:val="24"/>
          <w:szCs w:val="24"/>
        </w:rPr>
      </w:pPr>
      <w:r>
        <w:rPr>
          <w:rFonts w:eastAsia="华文仿宋"/>
          <w:b/>
          <w:sz w:val="24"/>
          <w:szCs w:val="24"/>
        </w:rPr>
        <w:t>3</w:t>
      </w:r>
      <w:r w:rsidR="00B0574C">
        <w:rPr>
          <w:rFonts w:eastAsia="华文仿宋"/>
          <w:b/>
          <w:sz w:val="24"/>
          <w:szCs w:val="24"/>
        </w:rPr>
        <w:t>.</w:t>
      </w:r>
      <w:r w:rsidR="000B7F8F" w:rsidRPr="00B0574C">
        <w:rPr>
          <w:rFonts w:eastAsia="华文仿宋" w:hint="eastAsia"/>
          <w:b/>
          <w:sz w:val="24"/>
          <w:szCs w:val="24"/>
        </w:rPr>
        <w:t>截止时间</w:t>
      </w:r>
      <w:r w:rsidR="000B7F8F" w:rsidRPr="00A47DEF">
        <w:rPr>
          <w:rFonts w:eastAsia="华文仿宋" w:hint="eastAsia"/>
          <w:sz w:val="24"/>
          <w:szCs w:val="24"/>
        </w:rPr>
        <w:t>：</w:t>
      </w:r>
      <w:r w:rsidR="00CC49A8">
        <w:rPr>
          <w:rFonts w:eastAsia="华文仿宋" w:hint="eastAsia"/>
          <w:sz w:val="24"/>
          <w:szCs w:val="24"/>
        </w:rPr>
        <w:t>按照</w:t>
      </w:r>
      <w:r w:rsidR="000B7F8F">
        <w:rPr>
          <w:rFonts w:eastAsia="华文仿宋" w:hint="eastAsia"/>
          <w:sz w:val="24"/>
          <w:szCs w:val="24"/>
        </w:rPr>
        <w:t>学校规定的时间，大约在</w:t>
      </w:r>
      <w:r w:rsidR="000B7F8F" w:rsidRPr="00A47DEF">
        <w:rPr>
          <w:rFonts w:eastAsia="华文仿宋" w:hint="eastAsia"/>
          <w:sz w:val="24"/>
          <w:szCs w:val="24"/>
        </w:rPr>
        <w:t>201</w:t>
      </w:r>
      <w:r w:rsidR="000B7F8F">
        <w:rPr>
          <w:rFonts w:eastAsia="华文仿宋"/>
          <w:sz w:val="24"/>
          <w:szCs w:val="24"/>
        </w:rPr>
        <w:t>9</w:t>
      </w:r>
      <w:r w:rsidR="000B7F8F" w:rsidRPr="00A47DEF">
        <w:rPr>
          <w:rFonts w:eastAsia="华文仿宋" w:hint="eastAsia"/>
          <w:sz w:val="24"/>
          <w:szCs w:val="24"/>
        </w:rPr>
        <w:t>年</w:t>
      </w:r>
      <w:r w:rsidR="000B7F8F">
        <w:rPr>
          <w:rFonts w:eastAsia="华文仿宋"/>
          <w:sz w:val="24"/>
          <w:szCs w:val="24"/>
        </w:rPr>
        <w:t>3</w:t>
      </w:r>
      <w:r w:rsidR="000B7F8F">
        <w:rPr>
          <w:rFonts w:eastAsia="华文仿宋" w:hint="eastAsia"/>
          <w:sz w:val="24"/>
          <w:szCs w:val="24"/>
        </w:rPr>
        <w:t>月上中旬，以学校官网公布时间为准。</w:t>
      </w:r>
    </w:p>
    <w:p w:rsidR="00A47DEF" w:rsidRPr="00B22D1D" w:rsidRDefault="00A47DEF" w:rsidP="00B22D1D">
      <w:pPr>
        <w:pStyle w:val="2"/>
        <w:spacing w:before="120" w:after="120" w:line="240" w:lineRule="auto"/>
      </w:pPr>
      <w:r w:rsidRPr="00A47DEF">
        <w:rPr>
          <w:rFonts w:eastAsia="华文仿宋" w:hint="eastAsia"/>
          <w:sz w:val="24"/>
          <w:szCs w:val="24"/>
        </w:rPr>
        <w:t xml:space="preserve"> </w:t>
      </w:r>
      <w:r w:rsidRPr="00B22D1D">
        <w:rPr>
          <w:rFonts w:hint="eastAsia"/>
        </w:rPr>
        <w:t>四、其他相关事宜</w:t>
      </w:r>
    </w:p>
    <w:p w:rsidR="00A47DEF" w:rsidRDefault="00A47DEF" w:rsidP="00A47DEF">
      <w:pPr>
        <w:spacing w:line="440" w:lineRule="exact"/>
        <w:ind w:firstLineChars="200" w:firstLine="480"/>
        <w:rPr>
          <w:rFonts w:eastAsia="华文仿宋"/>
          <w:sz w:val="24"/>
          <w:szCs w:val="24"/>
        </w:rPr>
      </w:pPr>
      <w:r w:rsidRPr="00A47DEF">
        <w:rPr>
          <w:rFonts w:eastAsia="华文仿宋" w:hint="eastAsia"/>
          <w:sz w:val="24"/>
          <w:szCs w:val="24"/>
        </w:rPr>
        <w:t xml:space="preserve">1. </w:t>
      </w:r>
      <w:r w:rsidRPr="00A47DEF">
        <w:rPr>
          <w:rFonts w:eastAsia="华文仿宋" w:hint="eastAsia"/>
          <w:sz w:val="24"/>
          <w:szCs w:val="24"/>
        </w:rPr>
        <w:t>我</w:t>
      </w:r>
      <w:r w:rsidR="008911ED">
        <w:rPr>
          <w:rFonts w:eastAsia="华文仿宋" w:hint="eastAsia"/>
          <w:sz w:val="24"/>
          <w:szCs w:val="24"/>
        </w:rPr>
        <w:t>院环境科学、环境工程</w:t>
      </w:r>
      <w:r w:rsidRPr="00A47DEF">
        <w:rPr>
          <w:rFonts w:eastAsia="华文仿宋" w:hint="eastAsia"/>
          <w:sz w:val="24"/>
          <w:szCs w:val="24"/>
        </w:rPr>
        <w:t>专业</w:t>
      </w:r>
      <w:r w:rsidR="00BD517D">
        <w:rPr>
          <w:rFonts w:eastAsia="华文仿宋" w:hint="eastAsia"/>
          <w:sz w:val="24"/>
          <w:szCs w:val="24"/>
        </w:rPr>
        <w:t>均</w:t>
      </w:r>
      <w:r w:rsidRPr="00A47DEF">
        <w:rPr>
          <w:rFonts w:eastAsia="华文仿宋" w:hint="eastAsia"/>
          <w:sz w:val="24"/>
          <w:szCs w:val="24"/>
        </w:rPr>
        <w:t>可接收普通调剂申请</w:t>
      </w:r>
      <w:r w:rsidR="0084779E">
        <w:rPr>
          <w:rFonts w:eastAsia="华文仿宋" w:hint="eastAsia"/>
          <w:sz w:val="24"/>
          <w:szCs w:val="24"/>
        </w:rPr>
        <w:t>（</w:t>
      </w:r>
      <w:r w:rsidR="0084779E" w:rsidRPr="0084779E">
        <w:rPr>
          <w:rFonts w:eastAsia="华文仿宋" w:hint="eastAsia"/>
          <w:b/>
          <w:sz w:val="24"/>
          <w:szCs w:val="24"/>
          <w:u w:val="single"/>
        </w:rPr>
        <w:t>仅限学术型，不接受非学术型生源</w:t>
      </w:r>
      <w:r w:rsidR="00FB1B8C">
        <w:rPr>
          <w:rFonts w:eastAsia="华文仿宋" w:hint="eastAsia"/>
          <w:b/>
          <w:sz w:val="24"/>
          <w:szCs w:val="24"/>
          <w:u w:val="single"/>
        </w:rPr>
        <w:t>调剂</w:t>
      </w:r>
      <w:r w:rsidR="0084779E">
        <w:rPr>
          <w:rFonts w:eastAsia="华文仿宋" w:hint="eastAsia"/>
          <w:sz w:val="24"/>
          <w:szCs w:val="24"/>
        </w:rPr>
        <w:t>）</w:t>
      </w:r>
      <w:r w:rsidR="00012931">
        <w:rPr>
          <w:rFonts w:eastAsia="华文仿宋" w:hint="eastAsia"/>
          <w:sz w:val="24"/>
          <w:szCs w:val="24"/>
        </w:rPr>
        <w:t>。</w:t>
      </w:r>
    </w:p>
    <w:p w:rsidR="00012931" w:rsidRPr="00A47DEF" w:rsidRDefault="00012931" w:rsidP="00A47DEF">
      <w:pPr>
        <w:spacing w:line="440" w:lineRule="exact"/>
        <w:ind w:firstLineChars="200" w:firstLine="480"/>
        <w:rPr>
          <w:rFonts w:eastAsia="华文仿宋"/>
          <w:sz w:val="24"/>
          <w:szCs w:val="24"/>
        </w:rPr>
      </w:pPr>
      <w:r>
        <w:rPr>
          <w:rFonts w:eastAsia="华文仿宋" w:hint="eastAsia"/>
          <w:sz w:val="24"/>
          <w:szCs w:val="24"/>
        </w:rPr>
        <w:lastRenderedPageBreak/>
        <w:t>2</w:t>
      </w:r>
      <w:r>
        <w:rPr>
          <w:rFonts w:eastAsia="华文仿宋"/>
          <w:sz w:val="24"/>
          <w:szCs w:val="24"/>
        </w:rPr>
        <w:t xml:space="preserve">. </w:t>
      </w:r>
      <w:r>
        <w:rPr>
          <w:rFonts w:eastAsia="华文仿宋" w:hint="eastAsia"/>
          <w:sz w:val="24"/>
          <w:szCs w:val="24"/>
        </w:rPr>
        <w:t>申请者均需参加复试（面试和笔试</w:t>
      </w:r>
      <w:r w:rsidR="00984BF9">
        <w:rPr>
          <w:rFonts w:eastAsia="华文仿宋" w:hint="eastAsia"/>
          <w:sz w:val="24"/>
          <w:szCs w:val="24"/>
        </w:rPr>
        <w:t>，具体见学院官网</w:t>
      </w:r>
      <w:r w:rsidR="000B7F8F">
        <w:rPr>
          <w:rFonts w:eastAsia="华文仿宋" w:hint="eastAsia"/>
          <w:sz w:val="24"/>
          <w:szCs w:val="24"/>
        </w:rPr>
        <w:t>通知</w:t>
      </w:r>
      <w:r>
        <w:rPr>
          <w:rFonts w:eastAsia="华文仿宋" w:hint="eastAsia"/>
          <w:sz w:val="24"/>
          <w:szCs w:val="24"/>
        </w:rPr>
        <w:t>），综合测评后按照综合成绩，择优录取</w:t>
      </w:r>
      <w:r w:rsidR="003842AB">
        <w:rPr>
          <w:rFonts w:eastAsia="华文仿宋" w:hint="eastAsia"/>
          <w:sz w:val="24"/>
          <w:szCs w:val="24"/>
        </w:rPr>
        <w:t>。</w:t>
      </w:r>
    </w:p>
    <w:p w:rsidR="00A47DEF" w:rsidRPr="00A47DEF" w:rsidRDefault="003842AB" w:rsidP="00A47DEF">
      <w:pPr>
        <w:spacing w:line="440" w:lineRule="exact"/>
        <w:ind w:firstLineChars="200" w:firstLine="480"/>
        <w:rPr>
          <w:rFonts w:eastAsia="华文仿宋"/>
          <w:sz w:val="24"/>
          <w:szCs w:val="24"/>
        </w:rPr>
      </w:pPr>
      <w:r>
        <w:rPr>
          <w:rFonts w:eastAsia="华文仿宋"/>
          <w:sz w:val="24"/>
          <w:szCs w:val="24"/>
        </w:rPr>
        <w:t>3.</w:t>
      </w:r>
      <w:r w:rsidR="00A47DEF" w:rsidRPr="00A47DEF">
        <w:rPr>
          <w:rFonts w:eastAsia="华文仿宋" w:hint="eastAsia"/>
          <w:sz w:val="24"/>
          <w:szCs w:val="24"/>
        </w:rPr>
        <w:t xml:space="preserve"> </w:t>
      </w:r>
      <w:r w:rsidR="00A47DEF" w:rsidRPr="00A47DEF">
        <w:rPr>
          <w:rFonts w:eastAsia="华文仿宋" w:hint="eastAsia"/>
          <w:sz w:val="24"/>
          <w:szCs w:val="24"/>
        </w:rPr>
        <w:t>经我</w:t>
      </w:r>
      <w:r w:rsidR="008911ED">
        <w:rPr>
          <w:rFonts w:eastAsia="华文仿宋" w:hint="eastAsia"/>
          <w:sz w:val="24"/>
          <w:szCs w:val="24"/>
        </w:rPr>
        <w:t>院及学</w:t>
      </w:r>
      <w:r w:rsidR="00A47DEF" w:rsidRPr="00A47DEF">
        <w:rPr>
          <w:rFonts w:eastAsia="华文仿宋" w:hint="eastAsia"/>
          <w:sz w:val="24"/>
          <w:szCs w:val="24"/>
        </w:rPr>
        <w:t>校审核通过的调剂考生，需在规定的时间内完成中国研招网调剂系统的申请手续，逾期将视为自动放弃。</w:t>
      </w:r>
    </w:p>
    <w:p w:rsidR="00A47DEF" w:rsidRPr="00A47DEF" w:rsidRDefault="003842AB" w:rsidP="00A47DEF">
      <w:pPr>
        <w:spacing w:line="440" w:lineRule="exact"/>
        <w:ind w:firstLineChars="200" w:firstLine="480"/>
        <w:rPr>
          <w:rFonts w:eastAsia="华文仿宋"/>
          <w:sz w:val="24"/>
          <w:szCs w:val="24"/>
        </w:rPr>
      </w:pPr>
      <w:r>
        <w:rPr>
          <w:rFonts w:eastAsia="华文仿宋"/>
          <w:sz w:val="24"/>
          <w:szCs w:val="24"/>
        </w:rPr>
        <w:t>4</w:t>
      </w:r>
      <w:r w:rsidR="00A47DEF" w:rsidRPr="00A47DEF">
        <w:rPr>
          <w:rFonts w:eastAsia="华文仿宋" w:hint="eastAsia"/>
          <w:sz w:val="24"/>
          <w:szCs w:val="24"/>
        </w:rPr>
        <w:t xml:space="preserve">. </w:t>
      </w:r>
      <w:r w:rsidR="00A47DEF" w:rsidRPr="00A47DEF">
        <w:rPr>
          <w:rFonts w:eastAsia="华文仿宋" w:hint="eastAsia"/>
          <w:sz w:val="24"/>
          <w:szCs w:val="24"/>
        </w:rPr>
        <w:t>由于申请时间有限，请符合我</w:t>
      </w:r>
      <w:r w:rsidR="008911ED">
        <w:rPr>
          <w:rFonts w:eastAsia="华文仿宋" w:hint="eastAsia"/>
          <w:sz w:val="24"/>
          <w:szCs w:val="24"/>
        </w:rPr>
        <w:t>院</w:t>
      </w:r>
      <w:r w:rsidR="00A47DEF" w:rsidRPr="00A47DEF">
        <w:rPr>
          <w:rFonts w:eastAsia="华文仿宋" w:hint="eastAsia"/>
          <w:sz w:val="24"/>
          <w:szCs w:val="24"/>
        </w:rPr>
        <w:t>调剂要求的考生及时申请，并请关注我校研究生招生网及</w:t>
      </w:r>
      <w:r w:rsidR="008911ED">
        <w:rPr>
          <w:rFonts w:eastAsia="华文仿宋" w:hint="eastAsia"/>
          <w:sz w:val="24"/>
          <w:szCs w:val="24"/>
        </w:rPr>
        <w:t>我院</w:t>
      </w:r>
      <w:r w:rsidR="00A47DEF" w:rsidRPr="00A47DEF">
        <w:rPr>
          <w:rFonts w:eastAsia="华文仿宋" w:hint="eastAsia"/>
          <w:sz w:val="24"/>
          <w:szCs w:val="24"/>
        </w:rPr>
        <w:t>的相关通知。</w:t>
      </w:r>
    </w:p>
    <w:p w:rsidR="00A47DEF" w:rsidRDefault="003842AB" w:rsidP="00A47DEF">
      <w:pPr>
        <w:spacing w:line="440" w:lineRule="exact"/>
        <w:ind w:firstLineChars="200" w:firstLine="480"/>
        <w:rPr>
          <w:rFonts w:eastAsia="华文仿宋"/>
          <w:sz w:val="24"/>
          <w:szCs w:val="24"/>
        </w:rPr>
      </w:pPr>
      <w:r>
        <w:rPr>
          <w:rFonts w:eastAsia="华文仿宋"/>
          <w:sz w:val="24"/>
          <w:szCs w:val="24"/>
        </w:rPr>
        <w:t>5</w:t>
      </w:r>
      <w:r w:rsidR="00A47DEF" w:rsidRPr="00A47DEF">
        <w:rPr>
          <w:rFonts w:eastAsia="华文仿宋" w:hint="eastAsia"/>
          <w:sz w:val="24"/>
          <w:szCs w:val="24"/>
        </w:rPr>
        <w:t xml:space="preserve">. </w:t>
      </w:r>
      <w:r w:rsidR="00A47DEF" w:rsidRPr="00A47DEF">
        <w:rPr>
          <w:rFonts w:eastAsia="华文仿宋" w:hint="eastAsia"/>
          <w:sz w:val="24"/>
          <w:szCs w:val="24"/>
        </w:rPr>
        <w:t>申请者如有弄虚作假，一经查实，将取消其调剂或录取资格。</w:t>
      </w:r>
    </w:p>
    <w:p w:rsidR="003842AB" w:rsidRPr="003842AB" w:rsidRDefault="003842AB" w:rsidP="00A47DEF">
      <w:pPr>
        <w:spacing w:line="440" w:lineRule="exact"/>
        <w:ind w:firstLineChars="200" w:firstLine="480"/>
        <w:rPr>
          <w:rFonts w:eastAsia="华文仿宋"/>
          <w:sz w:val="24"/>
          <w:szCs w:val="24"/>
        </w:rPr>
      </w:pPr>
      <w:r>
        <w:rPr>
          <w:rFonts w:eastAsia="华文仿宋"/>
          <w:sz w:val="24"/>
          <w:szCs w:val="24"/>
        </w:rPr>
        <w:t xml:space="preserve">6. </w:t>
      </w:r>
      <w:r>
        <w:rPr>
          <w:rFonts w:eastAsia="华文仿宋" w:hint="eastAsia"/>
          <w:sz w:val="24"/>
          <w:szCs w:val="24"/>
        </w:rPr>
        <w:t>我院录取的高质量生源研究生除正常享受校级及以上奖励外，学院给予</w:t>
      </w:r>
      <w:r>
        <w:rPr>
          <w:rFonts w:eastAsia="华文仿宋"/>
          <w:sz w:val="24"/>
          <w:szCs w:val="24"/>
        </w:rPr>
        <w:t>12000</w:t>
      </w:r>
      <w:r>
        <w:rPr>
          <w:rFonts w:eastAsia="华文仿宋" w:hint="eastAsia"/>
          <w:sz w:val="24"/>
          <w:szCs w:val="24"/>
        </w:rPr>
        <w:t>元的助研津贴。</w:t>
      </w:r>
    </w:p>
    <w:p w:rsidR="00012931" w:rsidRPr="00A47DEF" w:rsidRDefault="003842AB" w:rsidP="00A47DEF">
      <w:pPr>
        <w:spacing w:line="440" w:lineRule="exact"/>
        <w:ind w:firstLineChars="200" w:firstLine="480"/>
        <w:rPr>
          <w:rFonts w:eastAsia="华文仿宋"/>
          <w:sz w:val="24"/>
          <w:szCs w:val="24"/>
        </w:rPr>
      </w:pPr>
      <w:r>
        <w:rPr>
          <w:rFonts w:eastAsia="华文仿宋"/>
          <w:sz w:val="24"/>
          <w:szCs w:val="24"/>
        </w:rPr>
        <w:t>7</w:t>
      </w:r>
      <w:r w:rsidR="00012931">
        <w:rPr>
          <w:rFonts w:eastAsia="华文仿宋"/>
          <w:sz w:val="24"/>
          <w:szCs w:val="24"/>
        </w:rPr>
        <w:t xml:space="preserve">. </w:t>
      </w:r>
      <w:r w:rsidR="00012931">
        <w:rPr>
          <w:rFonts w:eastAsia="华文仿宋" w:hint="eastAsia"/>
          <w:sz w:val="24"/>
          <w:szCs w:val="24"/>
        </w:rPr>
        <w:t>本通知如有与国家及学校相关文件</w:t>
      </w:r>
      <w:r w:rsidR="00B0574C">
        <w:rPr>
          <w:rFonts w:eastAsia="华文仿宋" w:hint="eastAsia"/>
          <w:sz w:val="24"/>
          <w:szCs w:val="24"/>
        </w:rPr>
        <w:t>条款</w:t>
      </w:r>
      <w:r w:rsidR="00012931">
        <w:rPr>
          <w:rFonts w:eastAsia="华文仿宋" w:hint="eastAsia"/>
          <w:sz w:val="24"/>
          <w:szCs w:val="24"/>
        </w:rPr>
        <w:t>相悖，均已上</w:t>
      </w:r>
      <w:r w:rsidR="00717C3F">
        <w:rPr>
          <w:rFonts w:eastAsia="华文仿宋" w:hint="eastAsia"/>
          <w:sz w:val="24"/>
          <w:szCs w:val="24"/>
        </w:rPr>
        <w:t>级</w:t>
      </w:r>
      <w:r w:rsidR="00012931">
        <w:rPr>
          <w:rFonts w:eastAsia="华文仿宋" w:hint="eastAsia"/>
          <w:sz w:val="24"/>
          <w:szCs w:val="24"/>
        </w:rPr>
        <w:t>文件为准。</w:t>
      </w:r>
    </w:p>
    <w:p w:rsidR="00A47DEF" w:rsidRDefault="003842AB" w:rsidP="00A47DEF">
      <w:pPr>
        <w:spacing w:line="440" w:lineRule="exact"/>
        <w:ind w:firstLineChars="200" w:firstLine="480"/>
        <w:rPr>
          <w:rFonts w:eastAsia="华文仿宋"/>
          <w:sz w:val="24"/>
          <w:szCs w:val="24"/>
        </w:rPr>
      </w:pPr>
      <w:r>
        <w:rPr>
          <w:rFonts w:eastAsia="华文仿宋"/>
          <w:sz w:val="24"/>
          <w:szCs w:val="24"/>
        </w:rPr>
        <w:t>8.</w:t>
      </w:r>
      <w:r w:rsidR="00A47DEF" w:rsidRPr="00A47DEF">
        <w:rPr>
          <w:rFonts w:eastAsia="华文仿宋" w:hint="eastAsia"/>
          <w:sz w:val="24"/>
          <w:szCs w:val="24"/>
        </w:rPr>
        <w:t xml:space="preserve"> </w:t>
      </w:r>
      <w:r w:rsidR="00A47DEF" w:rsidRPr="00A47DEF">
        <w:rPr>
          <w:rFonts w:eastAsia="华文仿宋" w:hint="eastAsia"/>
          <w:sz w:val="24"/>
          <w:szCs w:val="24"/>
        </w:rPr>
        <w:t>本通知的最终解释权为</w:t>
      </w:r>
      <w:r w:rsidR="00012931">
        <w:rPr>
          <w:rFonts w:eastAsia="华文仿宋" w:hint="eastAsia"/>
          <w:sz w:val="24"/>
          <w:szCs w:val="24"/>
        </w:rPr>
        <w:t>环境学院学位委员会</w:t>
      </w:r>
      <w:r w:rsidR="00A47DEF" w:rsidRPr="00A47DEF">
        <w:rPr>
          <w:rFonts w:eastAsia="华文仿宋" w:hint="eastAsia"/>
          <w:sz w:val="24"/>
          <w:szCs w:val="24"/>
        </w:rPr>
        <w:t>。</w:t>
      </w:r>
    </w:p>
    <w:p w:rsidR="003842AB" w:rsidRPr="00B9053C" w:rsidRDefault="00B9053C" w:rsidP="00B9053C">
      <w:pPr>
        <w:pStyle w:val="2"/>
        <w:spacing w:before="120" w:after="120" w:line="240" w:lineRule="auto"/>
      </w:pPr>
      <w:r w:rsidRPr="00B9053C">
        <w:rPr>
          <w:rFonts w:hint="eastAsia"/>
        </w:rPr>
        <w:t>五、联系方式</w:t>
      </w:r>
    </w:p>
    <w:p w:rsidR="00B9053C" w:rsidRDefault="00B9053C" w:rsidP="00A47DEF">
      <w:pPr>
        <w:spacing w:line="440" w:lineRule="exact"/>
        <w:ind w:firstLineChars="200" w:firstLine="480"/>
        <w:rPr>
          <w:rFonts w:eastAsia="华文仿宋"/>
          <w:sz w:val="24"/>
          <w:szCs w:val="24"/>
        </w:rPr>
      </w:pPr>
      <w:r>
        <w:rPr>
          <w:rFonts w:eastAsia="华文仿宋" w:hint="eastAsia"/>
          <w:sz w:val="24"/>
          <w:szCs w:val="24"/>
        </w:rPr>
        <w:t>电话：</w:t>
      </w:r>
      <w:r>
        <w:rPr>
          <w:rFonts w:eastAsia="华文仿宋" w:hint="eastAsia"/>
          <w:sz w:val="24"/>
          <w:szCs w:val="24"/>
        </w:rPr>
        <w:t>0</w:t>
      </w:r>
      <w:r>
        <w:rPr>
          <w:rFonts w:eastAsia="华文仿宋"/>
          <w:sz w:val="24"/>
          <w:szCs w:val="24"/>
        </w:rPr>
        <w:t>25-85891930</w:t>
      </w:r>
      <w:r>
        <w:rPr>
          <w:rFonts w:eastAsia="华文仿宋" w:hint="eastAsia"/>
          <w:sz w:val="24"/>
          <w:szCs w:val="24"/>
        </w:rPr>
        <w:t>,</w:t>
      </w:r>
      <w:r w:rsidR="0084779E">
        <w:rPr>
          <w:rFonts w:eastAsia="华文仿宋"/>
          <w:sz w:val="24"/>
          <w:szCs w:val="24"/>
        </w:rPr>
        <w:t xml:space="preserve"> </w:t>
      </w:r>
      <w:r>
        <w:rPr>
          <w:rFonts w:eastAsia="华文仿宋" w:hint="eastAsia"/>
          <w:sz w:val="24"/>
          <w:szCs w:val="24"/>
        </w:rPr>
        <w:t>8</w:t>
      </w:r>
      <w:r>
        <w:rPr>
          <w:rFonts w:eastAsia="华文仿宋"/>
          <w:sz w:val="24"/>
          <w:szCs w:val="24"/>
        </w:rPr>
        <w:t>5891568</w:t>
      </w:r>
      <w:r>
        <w:rPr>
          <w:rFonts w:eastAsia="华文仿宋" w:hint="eastAsia"/>
          <w:sz w:val="24"/>
          <w:szCs w:val="24"/>
        </w:rPr>
        <w:t>,</w:t>
      </w:r>
      <w:r w:rsidR="0084779E">
        <w:rPr>
          <w:rFonts w:eastAsia="华文仿宋"/>
          <w:sz w:val="24"/>
          <w:szCs w:val="24"/>
        </w:rPr>
        <w:t xml:space="preserve"> </w:t>
      </w:r>
      <w:r>
        <w:rPr>
          <w:rFonts w:eastAsia="华文仿宋" w:hint="eastAsia"/>
          <w:sz w:val="24"/>
          <w:szCs w:val="24"/>
        </w:rPr>
        <w:t>1</w:t>
      </w:r>
      <w:r>
        <w:rPr>
          <w:rFonts w:eastAsia="华文仿宋"/>
          <w:sz w:val="24"/>
          <w:szCs w:val="24"/>
        </w:rPr>
        <w:t>3951698328</w:t>
      </w:r>
      <w:r w:rsidR="00472606">
        <w:rPr>
          <w:rFonts w:eastAsia="华文仿宋" w:hint="eastAsia"/>
          <w:sz w:val="24"/>
          <w:szCs w:val="24"/>
        </w:rPr>
        <w:t>(</w:t>
      </w:r>
      <w:r>
        <w:rPr>
          <w:rFonts w:eastAsia="华文仿宋" w:hint="eastAsia"/>
          <w:sz w:val="24"/>
          <w:szCs w:val="24"/>
        </w:rPr>
        <w:t>王老师</w:t>
      </w:r>
      <w:r w:rsidR="00472606">
        <w:rPr>
          <w:rFonts w:eastAsia="华文仿宋" w:hint="eastAsia"/>
          <w:sz w:val="24"/>
          <w:szCs w:val="24"/>
        </w:rPr>
        <w:t>)</w:t>
      </w:r>
      <w:r w:rsidR="003D3B6C">
        <w:rPr>
          <w:rFonts w:eastAsia="华文仿宋" w:hint="eastAsia"/>
          <w:sz w:val="24"/>
          <w:szCs w:val="24"/>
        </w:rPr>
        <w:t>；</w:t>
      </w:r>
      <w:r w:rsidR="00472606">
        <w:rPr>
          <w:rFonts w:eastAsia="华文仿宋" w:hint="eastAsia"/>
          <w:sz w:val="24"/>
          <w:szCs w:val="24"/>
        </w:rPr>
        <w:t>1</w:t>
      </w:r>
      <w:r w:rsidR="00472606">
        <w:rPr>
          <w:rFonts w:eastAsia="华文仿宋"/>
          <w:sz w:val="24"/>
          <w:szCs w:val="24"/>
        </w:rPr>
        <w:t>5190451881</w:t>
      </w:r>
      <w:r w:rsidR="00472606">
        <w:rPr>
          <w:rFonts w:eastAsia="华文仿宋" w:hint="eastAsia"/>
          <w:sz w:val="24"/>
          <w:szCs w:val="24"/>
        </w:rPr>
        <w:t>(</w:t>
      </w:r>
      <w:r w:rsidR="00472606">
        <w:rPr>
          <w:rFonts w:eastAsia="华文仿宋" w:hint="eastAsia"/>
          <w:sz w:val="24"/>
          <w:szCs w:val="24"/>
        </w:rPr>
        <w:t>宋老师</w:t>
      </w:r>
      <w:r w:rsidR="00472606">
        <w:rPr>
          <w:rFonts w:eastAsia="华文仿宋" w:hint="eastAsia"/>
          <w:sz w:val="24"/>
          <w:szCs w:val="24"/>
        </w:rPr>
        <w:t>)</w:t>
      </w:r>
      <w:bookmarkStart w:id="0" w:name="_GoBack"/>
      <w:bookmarkEnd w:id="0"/>
    </w:p>
    <w:p w:rsidR="003842AB" w:rsidRDefault="00B9053C" w:rsidP="00A47DEF">
      <w:pPr>
        <w:spacing w:line="440" w:lineRule="exact"/>
        <w:ind w:firstLineChars="200" w:firstLine="480"/>
        <w:rPr>
          <w:rFonts w:eastAsia="华文仿宋"/>
          <w:sz w:val="24"/>
          <w:szCs w:val="24"/>
        </w:rPr>
      </w:pPr>
      <w:r>
        <w:rPr>
          <w:rFonts w:eastAsia="华文仿宋" w:hint="eastAsia"/>
          <w:sz w:val="24"/>
          <w:szCs w:val="24"/>
        </w:rPr>
        <w:t>邮件：</w:t>
      </w:r>
      <w:hyperlink r:id="rId8" w:history="1">
        <w:r w:rsidRPr="009B5BF4">
          <w:rPr>
            <w:rStyle w:val="a3"/>
            <w:rFonts w:eastAsia="华文仿宋" w:hint="eastAsia"/>
            <w:sz w:val="24"/>
            <w:szCs w:val="24"/>
          </w:rPr>
          <w:t>0</w:t>
        </w:r>
        <w:r w:rsidRPr="009B5BF4">
          <w:rPr>
            <w:rStyle w:val="a3"/>
            <w:rFonts w:eastAsia="华文仿宋"/>
            <w:sz w:val="24"/>
            <w:szCs w:val="24"/>
          </w:rPr>
          <w:t>9152@njnu.edu.cn</w:t>
        </w:r>
      </w:hyperlink>
    </w:p>
    <w:p w:rsidR="00B9053C" w:rsidRDefault="00B9053C" w:rsidP="00A47DEF">
      <w:pPr>
        <w:spacing w:line="440" w:lineRule="exact"/>
        <w:ind w:firstLineChars="200" w:firstLine="480"/>
        <w:rPr>
          <w:rFonts w:eastAsia="华文仿宋"/>
          <w:sz w:val="24"/>
          <w:szCs w:val="24"/>
        </w:rPr>
      </w:pPr>
      <w:r>
        <w:rPr>
          <w:rFonts w:eastAsia="华文仿宋" w:hint="eastAsia"/>
          <w:sz w:val="24"/>
          <w:szCs w:val="24"/>
        </w:rPr>
        <w:t>地址：江苏</w:t>
      </w:r>
      <w:r w:rsidR="00717C3F">
        <w:rPr>
          <w:rFonts w:eastAsia="华文仿宋" w:hint="eastAsia"/>
          <w:sz w:val="24"/>
          <w:szCs w:val="24"/>
        </w:rPr>
        <w:t>省</w:t>
      </w:r>
      <w:r>
        <w:rPr>
          <w:rFonts w:eastAsia="华文仿宋" w:hint="eastAsia"/>
          <w:sz w:val="24"/>
          <w:szCs w:val="24"/>
        </w:rPr>
        <w:t>南京</w:t>
      </w:r>
      <w:r w:rsidR="00717C3F">
        <w:rPr>
          <w:rFonts w:eastAsia="华文仿宋" w:hint="eastAsia"/>
          <w:sz w:val="24"/>
          <w:szCs w:val="24"/>
        </w:rPr>
        <w:t>市仙林大学城</w:t>
      </w:r>
      <w:r>
        <w:rPr>
          <w:rFonts w:eastAsia="华文仿宋" w:hint="eastAsia"/>
          <w:sz w:val="24"/>
          <w:szCs w:val="24"/>
        </w:rPr>
        <w:t>文苑路</w:t>
      </w:r>
      <w:r>
        <w:rPr>
          <w:rFonts w:eastAsia="华文仿宋" w:hint="eastAsia"/>
          <w:sz w:val="24"/>
          <w:szCs w:val="24"/>
        </w:rPr>
        <w:t>1</w:t>
      </w:r>
      <w:r>
        <w:rPr>
          <w:rFonts w:eastAsia="华文仿宋" w:hint="eastAsia"/>
          <w:sz w:val="24"/>
          <w:szCs w:val="24"/>
        </w:rPr>
        <w:t>号南京师范大学环境学院院长办公室</w:t>
      </w:r>
      <w:r w:rsidR="00B0574C">
        <w:rPr>
          <w:rFonts w:eastAsia="华文仿宋" w:hint="eastAsia"/>
          <w:sz w:val="24"/>
          <w:szCs w:val="24"/>
        </w:rPr>
        <w:t>，邮编</w:t>
      </w:r>
      <w:r w:rsidR="00B0574C">
        <w:rPr>
          <w:rFonts w:eastAsia="华文仿宋" w:hint="eastAsia"/>
          <w:sz w:val="24"/>
          <w:szCs w:val="24"/>
        </w:rPr>
        <w:t>2</w:t>
      </w:r>
      <w:r w:rsidR="00B0574C">
        <w:rPr>
          <w:rFonts w:eastAsia="华文仿宋"/>
          <w:sz w:val="24"/>
          <w:szCs w:val="24"/>
        </w:rPr>
        <w:t>10023</w:t>
      </w:r>
      <w:r>
        <w:rPr>
          <w:rFonts w:eastAsia="华文仿宋" w:hint="eastAsia"/>
          <w:sz w:val="24"/>
          <w:szCs w:val="24"/>
        </w:rPr>
        <w:t>。</w:t>
      </w:r>
    </w:p>
    <w:p w:rsidR="00B9053C" w:rsidRDefault="00B9053C" w:rsidP="00A47DEF">
      <w:pPr>
        <w:spacing w:line="440" w:lineRule="exact"/>
        <w:ind w:firstLineChars="200" w:firstLine="480"/>
        <w:rPr>
          <w:rFonts w:eastAsia="华文仿宋"/>
          <w:sz w:val="24"/>
          <w:szCs w:val="24"/>
        </w:rPr>
      </w:pPr>
    </w:p>
    <w:p w:rsidR="00B9053C" w:rsidRPr="0084779E" w:rsidRDefault="00B9053C" w:rsidP="00A47DEF">
      <w:pPr>
        <w:spacing w:line="440" w:lineRule="exact"/>
        <w:ind w:firstLineChars="200" w:firstLine="480"/>
        <w:rPr>
          <w:rFonts w:eastAsia="华文仿宋"/>
          <w:sz w:val="24"/>
          <w:szCs w:val="24"/>
        </w:rPr>
      </w:pPr>
    </w:p>
    <w:p w:rsidR="00B9053C" w:rsidRDefault="00B9053C" w:rsidP="00A47DEF">
      <w:pPr>
        <w:spacing w:line="440" w:lineRule="exact"/>
        <w:ind w:firstLineChars="200" w:firstLine="480"/>
        <w:rPr>
          <w:rFonts w:eastAsia="华文仿宋"/>
          <w:sz w:val="24"/>
          <w:szCs w:val="24"/>
        </w:rPr>
      </w:pPr>
    </w:p>
    <w:p w:rsidR="003842AB" w:rsidRDefault="003842AB" w:rsidP="00A47DEF">
      <w:pPr>
        <w:spacing w:line="440" w:lineRule="exact"/>
        <w:ind w:firstLineChars="200" w:firstLine="480"/>
        <w:rPr>
          <w:rFonts w:eastAsia="华文仿宋"/>
          <w:sz w:val="24"/>
          <w:szCs w:val="24"/>
        </w:rPr>
      </w:pPr>
      <w:r>
        <w:rPr>
          <w:rFonts w:eastAsia="华文仿宋"/>
          <w:sz w:val="24"/>
          <w:szCs w:val="24"/>
        </w:rPr>
        <w:t xml:space="preserve">                                      </w:t>
      </w:r>
      <w:r>
        <w:rPr>
          <w:rFonts w:eastAsia="华文仿宋" w:hint="eastAsia"/>
          <w:sz w:val="24"/>
          <w:szCs w:val="24"/>
        </w:rPr>
        <w:t>南京师范大学环境学院</w:t>
      </w:r>
    </w:p>
    <w:p w:rsidR="003842AB" w:rsidRPr="006C7ED5" w:rsidRDefault="003842AB" w:rsidP="00A47DEF">
      <w:pPr>
        <w:spacing w:line="440" w:lineRule="exact"/>
        <w:ind w:firstLineChars="200" w:firstLine="480"/>
        <w:rPr>
          <w:rFonts w:eastAsia="华文仿宋"/>
          <w:sz w:val="24"/>
          <w:szCs w:val="24"/>
        </w:rPr>
      </w:pPr>
      <w:r>
        <w:rPr>
          <w:rFonts w:eastAsia="华文仿宋" w:hint="eastAsia"/>
          <w:sz w:val="24"/>
          <w:szCs w:val="24"/>
        </w:rPr>
        <w:t xml:space="preserve"> </w:t>
      </w:r>
      <w:r>
        <w:rPr>
          <w:rFonts w:eastAsia="华文仿宋"/>
          <w:sz w:val="24"/>
          <w:szCs w:val="24"/>
        </w:rPr>
        <w:t xml:space="preserve">                                        2019</w:t>
      </w:r>
      <w:r>
        <w:rPr>
          <w:rFonts w:eastAsia="华文仿宋" w:hint="eastAsia"/>
          <w:sz w:val="24"/>
          <w:szCs w:val="24"/>
        </w:rPr>
        <w:t>年</w:t>
      </w:r>
      <w:r>
        <w:rPr>
          <w:rFonts w:eastAsia="华文仿宋" w:hint="eastAsia"/>
          <w:sz w:val="24"/>
          <w:szCs w:val="24"/>
        </w:rPr>
        <w:t>2</w:t>
      </w:r>
      <w:r>
        <w:rPr>
          <w:rFonts w:eastAsia="华文仿宋" w:hint="eastAsia"/>
          <w:sz w:val="24"/>
          <w:szCs w:val="24"/>
        </w:rPr>
        <w:t>月</w:t>
      </w:r>
      <w:r>
        <w:rPr>
          <w:rFonts w:eastAsia="华文仿宋" w:hint="eastAsia"/>
          <w:sz w:val="24"/>
          <w:szCs w:val="24"/>
        </w:rPr>
        <w:t>1</w:t>
      </w:r>
      <w:r>
        <w:rPr>
          <w:rFonts w:eastAsia="华文仿宋"/>
          <w:sz w:val="24"/>
          <w:szCs w:val="24"/>
        </w:rPr>
        <w:t>6</w:t>
      </w:r>
      <w:r>
        <w:rPr>
          <w:rFonts w:eastAsia="华文仿宋" w:hint="eastAsia"/>
          <w:sz w:val="24"/>
          <w:szCs w:val="24"/>
        </w:rPr>
        <w:t>日</w:t>
      </w:r>
    </w:p>
    <w:sectPr w:rsidR="003842AB" w:rsidRPr="006C7E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EFE" w:rsidRDefault="00C94EFE" w:rsidP="00FB1B8C">
      <w:r>
        <w:separator/>
      </w:r>
    </w:p>
  </w:endnote>
  <w:endnote w:type="continuationSeparator" w:id="0">
    <w:p w:rsidR="00C94EFE" w:rsidRDefault="00C94EFE" w:rsidP="00FB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EFE" w:rsidRDefault="00C94EFE" w:rsidP="00FB1B8C">
      <w:r>
        <w:separator/>
      </w:r>
    </w:p>
  </w:footnote>
  <w:footnote w:type="continuationSeparator" w:id="0">
    <w:p w:rsidR="00C94EFE" w:rsidRDefault="00C94EFE" w:rsidP="00FB1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7A"/>
    <w:rsid w:val="00012931"/>
    <w:rsid w:val="000B7F8F"/>
    <w:rsid w:val="00166064"/>
    <w:rsid w:val="002472C6"/>
    <w:rsid w:val="002F2229"/>
    <w:rsid w:val="0033347F"/>
    <w:rsid w:val="003842AB"/>
    <w:rsid w:val="003B1A46"/>
    <w:rsid w:val="003D3B6C"/>
    <w:rsid w:val="00472606"/>
    <w:rsid w:val="004A137C"/>
    <w:rsid w:val="004D085F"/>
    <w:rsid w:val="005B2D2A"/>
    <w:rsid w:val="006C7ED5"/>
    <w:rsid w:val="00717C3F"/>
    <w:rsid w:val="00730E15"/>
    <w:rsid w:val="00794C83"/>
    <w:rsid w:val="007E4B6B"/>
    <w:rsid w:val="0084779E"/>
    <w:rsid w:val="008911ED"/>
    <w:rsid w:val="008A515B"/>
    <w:rsid w:val="00933B4C"/>
    <w:rsid w:val="00984BF9"/>
    <w:rsid w:val="00A0348F"/>
    <w:rsid w:val="00A47DEF"/>
    <w:rsid w:val="00B0574C"/>
    <w:rsid w:val="00B22D1D"/>
    <w:rsid w:val="00B4577A"/>
    <w:rsid w:val="00B46041"/>
    <w:rsid w:val="00B53045"/>
    <w:rsid w:val="00B9053C"/>
    <w:rsid w:val="00BD517D"/>
    <w:rsid w:val="00C01A71"/>
    <w:rsid w:val="00C37DF6"/>
    <w:rsid w:val="00C94EFE"/>
    <w:rsid w:val="00CC49A8"/>
    <w:rsid w:val="00D221AE"/>
    <w:rsid w:val="00EA1834"/>
    <w:rsid w:val="00EC0E80"/>
    <w:rsid w:val="00EE19B3"/>
    <w:rsid w:val="00F33FDA"/>
    <w:rsid w:val="00FB1B8C"/>
    <w:rsid w:val="00FB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62076"/>
  <w15:chartTrackingRefBased/>
  <w15:docId w15:val="{C65E4A95-74E3-4FB0-BAB7-B70B8710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41"/>
    <w:pPr>
      <w:widowControl w:val="0"/>
      <w:jc w:val="both"/>
    </w:pPr>
  </w:style>
  <w:style w:type="paragraph" w:styleId="1">
    <w:name w:val="heading 1"/>
    <w:basedOn w:val="a"/>
    <w:next w:val="a"/>
    <w:link w:val="10"/>
    <w:uiPriority w:val="9"/>
    <w:qFormat/>
    <w:rsid w:val="00B4577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B38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77A"/>
    <w:rPr>
      <w:b/>
      <w:bCs/>
      <w:kern w:val="44"/>
      <w:sz w:val="44"/>
      <w:szCs w:val="44"/>
    </w:rPr>
  </w:style>
  <w:style w:type="character" w:customStyle="1" w:styleId="20">
    <w:name w:val="标题 2 字符"/>
    <w:basedOn w:val="a0"/>
    <w:link w:val="2"/>
    <w:uiPriority w:val="9"/>
    <w:rsid w:val="00FB382D"/>
    <w:rPr>
      <w:rFonts w:asciiTheme="majorHAnsi" w:eastAsiaTheme="majorEastAsia" w:hAnsiTheme="majorHAnsi" w:cstheme="majorBidi"/>
      <w:b/>
      <w:bCs/>
      <w:sz w:val="32"/>
      <w:szCs w:val="32"/>
    </w:rPr>
  </w:style>
  <w:style w:type="character" w:styleId="a3">
    <w:name w:val="Hyperlink"/>
    <w:basedOn w:val="a0"/>
    <w:uiPriority w:val="99"/>
    <w:unhideWhenUsed/>
    <w:rsid w:val="00B9053C"/>
    <w:rPr>
      <w:color w:val="0563C1" w:themeColor="hyperlink"/>
      <w:u w:val="single"/>
    </w:rPr>
  </w:style>
  <w:style w:type="paragraph" w:styleId="a4">
    <w:name w:val="header"/>
    <w:basedOn w:val="a"/>
    <w:link w:val="a5"/>
    <w:uiPriority w:val="99"/>
    <w:unhideWhenUsed/>
    <w:rsid w:val="00FB1B8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B1B8C"/>
    <w:rPr>
      <w:sz w:val="18"/>
      <w:szCs w:val="18"/>
    </w:rPr>
  </w:style>
  <w:style w:type="paragraph" w:styleId="a6">
    <w:name w:val="footer"/>
    <w:basedOn w:val="a"/>
    <w:link w:val="a7"/>
    <w:uiPriority w:val="99"/>
    <w:unhideWhenUsed/>
    <w:rsid w:val="00FB1B8C"/>
    <w:pPr>
      <w:tabs>
        <w:tab w:val="center" w:pos="4153"/>
        <w:tab w:val="right" w:pos="8306"/>
      </w:tabs>
      <w:snapToGrid w:val="0"/>
      <w:jc w:val="left"/>
    </w:pPr>
    <w:rPr>
      <w:sz w:val="18"/>
      <w:szCs w:val="18"/>
    </w:rPr>
  </w:style>
  <w:style w:type="character" w:customStyle="1" w:styleId="a7">
    <w:name w:val="页脚 字符"/>
    <w:basedOn w:val="a0"/>
    <w:link w:val="a6"/>
    <w:uiPriority w:val="99"/>
    <w:rsid w:val="00FB1B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9152@njnu.edu.cn" TargetMode="External"/><Relationship Id="rId3" Type="http://schemas.openxmlformats.org/officeDocument/2006/relationships/settings" Target="settings.xml"/><Relationship Id="rId7" Type="http://schemas.openxmlformats.org/officeDocument/2006/relationships/hyperlink" Target="mailto:09152@njn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D251B-FA30-4C35-9E31-B0986E98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176</Words>
  <Characters>1005</Characters>
  <Application>Microsoft Office Word</Application>
  <DocSecurity>0</DocSecurity>
  <Lines>8</Lines>
  <Paragraphs>2</Paragraphs>
  <ScaleCrop>false</ScaleCrop>
  <Company>china</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Eco</cp:lastModifiedBy>
  <cp:revision>11</cp:revision>
  <dcterms:created xsi:type="dcterms:W3CDTF">2019-02-16T15:48:00Z</dcterms:created>
  <dcterms:modified xsi:type="dcterms:W3CDTF">2019-02-18T01:28:00Z</dcterms:modified>
</cp:coreProperties>
</file>