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46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</w:rPr>
        <w:t>一、调剂专业与人数：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071400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统计学：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46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</w:rPr>
        <w:t>二、调剂条件：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全日制本科毕业生（含应届生）。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符合招生简章中规定的调入专业的报考条件。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初试成绩达到第一志愿报考专业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类复试分数线。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调入专业与第一志愿报考专业相同或相近。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考生初试科目与调入专业初试科目相同或相近，其中统考科目原则上应相同。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</w:rPr>
        <w:t>三、调剂系统开通时间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25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号下午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46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</w:rPr>
        <w:t>四、联系方式：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联系人：张老师；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0791-88120367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46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62626"/>
          <w:spacing w:val="0"/>
          <w:sz w:val="24"/>
          <w:szCs w:val="24"/>
          <w:bdr w:val="none" w:color="auto" w:sz="0" w:space="0"/>
          <w:shd w:val="clear" w:fill="FFFFFF"/>
        </w:rPr>
        <w:t>五、调剂程序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考生在教育部调剂系统中填报调剂志愿；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学院择优挑选考生进入复试；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接到复试通知的考生按通知时间、地点准时参加复试。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46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六、数学与信息科学学院简介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学院肇始于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1946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年创建的国立中正大学理学院数学系，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1996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更名为数学与信息科学学院。学院下设数学系、统计系、信息系、计算科学系、数学研究所、信息工程研究所、实验中心和《中学数学研究》杂志编辑部。学院是江西省数学学科联盟牵头单位，拥有数学一级学科博士学位授权点，以及数学和统计学两个一级学科硕士学位授权点，另有学科教学（数学）教育硕士专业学位授权点。数学学科连续二十五年为江西省重点学科，在教育部第四轮学科评估结果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B-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档，数学一级学科硕士点自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2006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年起为江西省示范性硕士点。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学院拥有实力雄厚的师资队伍。现有教职工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人，其中专任教师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人，教授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人，副教授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39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人，博士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人，博士生导师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人，硕士生导师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47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人，国家有突出贡献的中青年专家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人，国务院特殊津贴获得者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人，中科院“百人计划”项目实施者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人，“赣鄱英才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555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工程”入选者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人，江西省青年科学家（省杰青）培养对象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人，江西省“百千万”人才工程入选者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人，江西省高校中青年学科带头人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人，江西省高校中青年骨干教师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90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学院专业介绍网址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885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http://sxxy.jxnu.edu.cn/s/38/t/150/bd/dd/info48605.htm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885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学院主要硕士研究生导师简介</w:t>
      </w:r>
      <w:r>
        <w:rPr>
          <w:rFonts w:hint="eastAsia" w:ascii="宋体" w:hAnsi="宋体" w:eastAsia="宋体" w:cs="宋体"/>
          <w:b w:val="0"/>
          <w:i w:val="0"/>
          <w:caps w:val="0"/>
          <w:color w:val="005DC6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5DC6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"http://sxxy.jxnu.edu.cn/s/38/t/150/p/22/c/4216/d/5268/list.htm" </w:instrText>
      </w:r>
      <w:r>
        <w:rPr>
          <w:rFonts w:hint="eastAsia" w:ascii="宋体" w:hAnsi="宋体" w:eastAsia="宋体" w:cs="宋体"/>
          <w:b w:val="0"/>
          <w:i w:val="0"/>
          <w:caps w:val="0"/>
          <w:color w:val="005DC6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i w:val="0"/>
          <w:caps w:val="0"/>
          <w:color w:val="005DC6"/>
          <w:spacing w:val="0"/>
          <w:sz w:val="24"/>
          <w:szCs w:val="24"/>
          <w:u w:val="none"/>
          <w:bdr w:val="none" w:color="auto" w:sz="0" w:space="0"/>
          <w:shd w:val="clear" w:fill="FFFFFF"/>
        </w:rPr>
        <w:t>http://sxxy.jxnu.edu.cn/s/38/t/150/p/22/c/4216/d/5268/list.htm</w:t>
      </w:r>
      <w:r>
        <w:rPr>
          <w:rFonts w:hint="eastAsia" w:ascii="宋体" w:hAnsi="宋体" w:eastAsia="宋体" w:cs="宋体"/>
          <w:b w:val="0"/>
          <w:i w:val="0"/>
          <w:caps w:val="0"/>
          <w:color w:val="005DC6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35" w:lineRule="atLeast"/>
        <w:ind w:left="0" w:right="0" w:firstLine="465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七、复试安排：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38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复试相关安排将在我院网页中研究生教育招生专栏发通知，敬请留意。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3EEC"/>
    <w:rsid w:val="04CC6906"/>
    <w:rsid w:val="06636A59"/>
    <w:rsid w:val="09280A1F"/>
    <w:rsid w:val="098163D0"/>
    <w:rsid w:val="09927767"/>
    <w:rsid w:val="0E4431E4"/>
    <w:rsid w:val="0EA65C43"/>
    <w:rsid w:val="0EEA2283"/>
    <w:rsid w:val="10A50EDC"/>
    <w:rsid w:val="1200505F"/>
    <w:rsid w:val="12195034"/>
    <w:rsid w:val="12253152"/>
    <w:rsid w:val="133744EA"/>
    <w:rsid w:val="13D12F74"/>
    <w:rsid w:val="15873AFE"/>
    <w:rsid w:val="16C91156"/>
    <w:rsid w:val="196A6666"/>
    <w:rsid w:val="1A2D4354"/>
    <w:rsid w:val="1DCA685D"/>
    <w:rsid w:val="207D596F"/>
    <w:rsid w:val="21BC43E3"/>
    <w:rsid w:val="269F0618"/>
    <w:rsid w:val="281833C3"/>
    <w:rsid w:val="2A806273"/>
    <w:rsid w:val="2D634A25"/>
    <w:rsid w:val="2E875458"/>
    <w:rsid w:val="311B1895"/>
    <w:rsid w:val="322F6A35"/>
    <w:rsid w:val="34503954"/>
    <w:rsid w:val="34897261"/>
    <w:rsid w:val="34F07276"/>
    <w:rsid w:val="35C95E6B"/>
    <w:rsid w:val="35EF08CB"/>
    <w:rsid w:val="36E33E0D"/>
    <w:rsid w:val="37A035E3"/>
    <w:rsid w:val="37FE4C4F"/>
    <w:rsid w:val="3A577768"/>
    <w:rsid w:val="3B996612"/>
    <w:rsid w:val="3D2C6C98"/>
    <w:rsid w:val="3E505E33"/>
    <w:rsid w:val="3FC13437"/>
    <w:rsid w:val="402674DF"/>
    <w:rsid w:val="40374769"/>
    <w:rsid w:val="40676084"/>
    <w:rsid w:val="40AE5C17"/>
    <w:rsid w:val="43D0016E"/>
    <w:rsid w:val="45020DB0"/>
    <w:rsid w:val="477E0E92"/>
    <w:rsid w:val="47ED784F"/>
    <w:rsid w:val="48084EFB"/>
    <w:rsid w:val="49FE3B84"/>
    <w:rsid w:val="4A4351FA"/>
    <w:rsid w:val="4CC51C83"/>
    <w:rsid w:val="4D0645F7"/>
    <w:rsid w:val="4D066E91"/>
    <w:rsid w:val="4DAA604D"/>
    <w:rsid w:val="4FD27627"/>
    <w:rsid w:val="50DA18DA"/>
    <w:rsid w:val="51A70C94"/>
    <w:rsid w:val="54130564"/>
    <w:rsid w:val="55D467E7"/>
    <w:rsid w:val="56D225AD"/>
    <w:rsid w:val="588A67C1"/>
    <w:rsid w:val="605C7356"/>
    <w:rsid w:val="64395DF6"/>
    <w:rsid w:val="66334B47"/>
    <w:rsid w:val="67B95A50"/>
    <w:rsid w:val="682C6E76"/>
    <w:rsid w:val="69DC236A"/>
    <w:rsid w:val="6B0C626F"/>
    <w:rsid w:val="6B4E6C97"/>
    <w:rsid w:val="6C19379F"/>
    <w:rsid w:val="6ED57599"/>
    <w:rsid w:val="6FA325AF"/>
    <w:rsid w:val="71732CC6"/>
    <w:rsid w:val="735D46CD"/>
    <w:rsid w:val="736D2242"/>
    <w:rsid w:val="738103E9"/>
    <w:rsid w:val="745011B1"/>
    <w:rsid w:val="779B17EB"/>
    <w:rsid w:val="77CC1623"/>
    <w:rsid w:val="78305F6F"/>
    <w:rsid w:val="790D4B93"/>
    <w:rsid w:val="797B0DF8"/>
    <w:rsid w:val="79970098"/>
    <w:rsid w:val="7AA61B85"/>
    <w:rsid w:val="7D765BCF"/>
    <w:rsid w:val="7F763054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2019-04-24T06:15:53Z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