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根据《教育部办公厅关于进一步规范和加强研究生考试招生工作的通知》（教学厅</w:t>
      </w:r>
      <w:r>
        <w:rPr>
          <w:lang w:val="en-US" w:eastAsia="zh-CN"/>
        </w:rPr>
        <w:t>[2019]2</w:t>
      </w:r>
      <w:r>
        <w:rPr>
          <w:rFonts w:hint="eastAsia"/>
          <w:lang w:val="en-US" w:eastAsia="zh-CN"/>
        </w:rPr>
        <w:t>号）和《教育部关于印发〈</w:t>
      </w:r>
      <w:r>
        <w:rPr>
          <w:rFonts w:hint="default"/>
          <w:lang w:val="en-US" w:eastAsia="zh-CN"/>
        </w:rPr>
        <w:t>2019</w:t>
      </w:r>
      <w:r>
        <w:rPr>
          <w:rFonts w:hint="eastAsia"/>
          <w:lang w:val="en-US" w:eastAsia="zh-CN"/>
        </w:rPr>
        <w:t>年全国硕士研究生招生工作管理规定〉的通知》（教学〔</w:t>
      </w:r>
      <w:r>
        <w:rPr>
          <w:rFonts w:hint="default"/>
          <w:lang w:val="en-US" w:eastAsia="zh-CN"/>
        </w:rPr>
        <w:t>2018</w:t>
      </w:r>
      <w:r>
        <w:rPr>
          <w:rFonts w:hint="eastAsia"/>
          <w:lang w:val="en-US" w:eastAsia="zh-CN"/>
        </w:rPr>
        <w:t>〕</w:t>
      </w:r>
      <w:r>
        <w:rPr>
          <w:rFonts w:hint="default"/>
          <w:lang w:val="en-US" w:eastAsia="zh-CN"/>
        </w:rPr>
        <w:t>5</w:t>
      </w:r>
      <w:r>
        <w:rPr>
          <w:rFonts w:hint="eastAsia"/>
          <w:lang w:val="en-US" w:eastAsia="zh-CN"/>
        </w:rPr>
        <w:t>号）精神，结合我系研究生招生工作的具体情况，特制订本办法。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一、工作原则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以提高人才选拔质量和维护教育公平为出发点，坚持科学选拔、公平公正、全面考查、客观评价、择优录取、宁缺毋滥的工作原则。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二、组织管理</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1.</w:t>
      </w:r>
      <w:r>
        <w:rPr>
          <w:rFonts w:hint="eastAsia"/>
          <w:lang w:val="en-US" w:eastAsia="zh-CN"/>
        </w:rPr>
        <w:t>学校成立研究生招生工作领导小组，负责对全校复试工作的领导和统筹管理。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w:t>
      </w:r>
      <w:r>
        <w:rPr>
          <w:rFonts w:hint="eastAsia"/>
          <w:lang w:val="en-US" w:eastAsia="zh-CN"/>
        </w:rPr>
        <w:t>学校成立研究生招生复试巡查组，由招生工作领导小组、纪委监察处、校研究生教育督导组和研究生院对复试进行全面监督、监查。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我系成立系招生工作小组，加强对复试工作的组织协调和统筹管理。根据学校复试工作办法制订复试方案并组织实施，指导各专业复试小组进行相应考核工作。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三、复试名单确定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1.</w:t>
      </w:r>
      <w:r>
        <w:rPr>
          <w:rFonts w:hint="eastAsia"/>
          <w:lang w:val="en-US" w:eastAsia="zh-CN"/>
        </w:rPr>
        <w:t>在不低于全国初试成绩基本要求的基础上，我系根据各专业特点和统考招生计划、报考生源等情况确定复试分数线。</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w:t>
      </w:r>
      <w:r>
        <w:rPr>
          <w:rFonts w:hint="eastAsia"/>
          <w:lang w:val="en-US" w:eastAsia="zh-CN"/>
        </w:rPr>
        <w:t>达到我系复试分数线的考生全部参加复试，择优录取。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我系复试分数线经学校审定后由研究生院统一公布。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w:t>
      </w:r>
      <w:r>
        <w:rPr>
          <w:rFonts w:hint="eastAsia"/>
          <w:lang w:val="en-US" w:eastAsia="zh-CN"/>
        </w:rPr>
        <w:t>我系各专业不进行破格复试。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四、复试时间、地点、形式和内容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我系复试时间定于</w:t>
      </w:r>
      <w:r>
        <w:rPr>
          <w:rFonts w:hint="default"/>
          <w:lang w:val="en-US" w:eastAsia="zh-CN"/>
        </w:rPr>
        <w:t>3</w:t>
      </w:r>
      <w:r>
        <w:rPr>
          <w:rFonts w:hint="eastAsia"/>
          <w:lang w:val="en-US" w:eastAsia="zh-CN"/>
        </w:rPr>
        <w:t>月</w:t>
      </w:r>
      <w:r>
        <w:rPr>
          <w:rFonts w:hint="default"/>
          <w:lang w:val="en-US" w:eastAsia="zh-CN"/>
        </w:rPr>
        <w:t>30</w:t>
      </w:r>
      <w:r>
        <w:rPr>
          <w:rFonts w:hint="eastAsia"/>
          <w:lang w:val="en-US" w:eastAsia="zh-CN"/>
        </w:rPr>
        <w:t>日</w:t>
      </w:r>
      <w:r>
        <w:rPr>
          <w:rFonts w:hint="default"/>
          <w:lang w:val="en-US" w:eastAsia="zh-CN"/>
        </w:rPr>
        <w:t>-31</w:t>
      </w:r>
      <w:r>
        <w:rPr>
          <w:rFonts w:hint="eastAsia"/>
          <w:lang w:val="en-US" w:eastAsia="zh-CN"/>
        </w:rPr>
        <w:t>日，请考生留意我系通知（邮件、电话）。</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五、资格审查与诚信考查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在复试前请考生到我系进行资格审查。</w:t>
      </w:r>
      <w:r>
        <w:rPr>
          <w:rFonts w:hint="eastAsia"/>
          <w:lang w:val="en-US" w:eastAsia="zh-CN"/>
        </w:rPr>
        <w:t>资格审查未通过或未进行资格审查的考生一律不得参加复试。</w:t>
      </w:r>
      <w:r>
        <w:rPr>
          <w:rFonts w:hint="eastAsia"/>
          <w:lang w:val="en-US" w:eastAsia="zh-CN"/>
        </w:rPr>
        <w:t>考生需提交的材料（复印件留存）：</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1.</w:t>
      </w:r>
      <w:r>
        <w:rPr>
          <w:rFonts w:hint="eastAsia"/>
          <w:lang w:val="en-US" w:eastAsia="zh-CN"/>
        </w:rPr>
        <w:t>有效的第二代居民身份证件原件及复印件（少数民族考生身份以报考时查验的身份证为准，复试时不得更改）；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w:t>
      </w:r>
      <w:r>
        <w:rPr>
          <w:rFonts w:hint="eastAsia"/>
          <w:lang w:val="en-US" w:eastAsia="zh-CN"/>
        </w:rPr>
        <w:t>毕业证（应届生需提供完整注册的学生证）、学位证书原件及复印件；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初试准考证（如丢失请于</w:t>
      </w:r>
      <w:r>
        <w:rPr>
          <w:rFonts w:hint="default"/>
          <w:lang w:val="en-US" w:eastAsia="zh-CN"/>
        </w:rPr>
        <w:t>3</w:t>
      </w:r>
      <w:r>
        <w:rPr>
          <w:rFonts w:hint="eastAsia"/>
          <w:lang w:val="en-US" w:eastAsia="zh-CN"/>
        </w:rPr>
        <w:t>月</w:t>
      </w:r>
      <w:r>
        <w:rPr>
          <w:rFonts w:hint="default"/>
          <w:lang w:val="en-US" w:eastAsia="zh-CN"/>
        </w:rPr>
        <w:t>1</w:t>
      </w:r>
      <w:r>
        <w:rPr>
          <w:rFonts w:hint="eastAsia"/>
          <w:lang w:val="en-US" w:eastAsia="zh-CN"/>
        </w:rPr>
        <w:t>日</w:t>
      </w:r>
      <w:r>
        <w:rPr>
          <w:rFonts w:hint="default"/>
          <w:lang w:val="en-US" w:eastAsia="zh-CN"/>
        </w:rPr>
        <w:t>-4</w:t>
      </w:r>
      <w:r>
        <w:rPr>
          <w:rFonts w:hint="eastAsia"/>
          <w:lang w:val="en-US" w:eastAsia="zh-CN"/>
        </w:rPr>
        <w:t>月</w:t>
      </w:r>
      <w:r>
        <w:rPr>
          <w:rFonts w:hint="default"/>
          <w:lang w:val="en-US" w:eastAsia="zh-CN"/>
        </w:rPr>
        <w:t>30</w:t>
      </w:r>
      <w:r>
        <w:rPr>
          <w:rFonts w:hint="eastAsia"/>
          <w:lang w:val="en-US" w:eastAsia="zh-CN"/>
        </w:rPr>
        <w:t>日登录中国研招网系统打印）；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w:t>
      </w:r>
      <w:r>
        <w:rPr>
          <w:rFonts w:hint="eastAsia"/>
          <w:lang w:val="en-US" w:eastAsia="zh-CN"/>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5.</w:t>
      </w:r>
      <w:r>
        <w:rPr>
          <w:rFonts w:hint="eastAsia"/>
          <w:lang w:val="en-US" w:eastAsia="zh-CN"/>
        </w:rPr>
        <w:t>现场确认时未取得本科毕业证书的自考和网络教育考生，如此时已经取得本科毕业证书，需交验本科毕业证书原件并提交《教育部学历证书电子注册备案表》；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6.</w:t>
      </w:r>
      <w:r>
        <w:rPr>
          <w:rFonts w:hint="eastAsia"/>
          <w:lang w:val="en-US" w:eastAsia="zh-CN"/>
        </w:rPr>
        <w:t>本科学习成绩单（应届生由所在学校教务部门加盖公章，非应届生由考生档案所在单位提供并加盖公章）；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w:t>
      </w:r>
      <w:r>
        <w:rPr>
          <w:rFonts w:hint="eastAsia"/>
          <w:lang w:val="en-US" w:eastAsia="zh-CN"/>
        </w:rPr>
        <w:t>科研成果以及证明自己研究潜能的相关材料。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8.</w:t>
      </w:r>
      <w:r>
        <w:rPr>
          <w:rFonts w:hint="eastAsia"/>
          <w:lang w:val="en-US" w:eastAsia="zh-CN"/>
        </w:rPr>
        <w:t>同等学力考生（大专毕业和本科结业）还需提供大专毕业证书原件及复印件、英语四级水平证书原件及复印件（或相当于大学英语四级水平的其他语种）和</w:t>
      </w:r>
      <w:r>
        <w:rPr>
          <w:rFonts w:hint="default"/>
          <w:lang w:val="en-US" w:eastAsia="zh-CN"/>
        </w:rPr>
        <w:t>8</w:t>
      </w:r>
      <w:r>
        <w:rPr>
          <w:rFonts w:hint="eastAsia"/>
          <w:lang w:val="en-US" w:eastAsia="zh-CN"/>
        </w:rPr>
        <w:t>门本科的专业必修课程考试合格的成绩单。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六、复试内容与成绩计算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复试主要对考生进行以下三方面的考核（满分</w:t>
      </w:r>
      <w:r>
        <w:rPr>
          <w:rFonts w:hint="default"/>
          <w:lang w:val="en-US" w:eastAsia="zh-CN"/>
        </w:rPr>
        <w:t>500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1.</w:t>
      </w:r>
      <w:r>
        <w:rPr>
          <w:rFonts w:hint="eastAsia"/>
          <w:lang w:val="en-US" w:eastAsia="zh-CN"/>
        </w:rPr>
        <w:t>外语口语与听力考核</w:t>
      </w:r>
      <w:r>
        <w:rPr>
          <w:rFonts w:hint="default"/>
          <w:lang w:val="en-US" w:eastAsia="zh-CN"/>
        </w:rPr>
        <w:t>20%</w:t>
      </w:r>
      <w:r>
        <w:rPr>
          <w:rFonts w:hint="eastAsia"/>
          <w:lang w:val="en-US" w:eastAsia="zh-CN"/>
        </w:rPr>
        <w:t>（</w:t>
      </w:r>
      <w:r>
        <w:rPr>
          <w:rFonts w:hint="default"/>
          <w:lang w:val="en-US" w:eastAsia="zh-CN"/>
        </w:rPr>
        <w:t>100</w:t>
      </w:r>
      <w:r>
        <w:rPr>
          <w:rFonts w:hint="eastAsia"/>
          <w:lang w:val="en-US" w:eastAsia="zh-CN"/>
        </w:rPr>
        <w:t>分），以面试形式进行。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w:t>
      </w:r>
      <w:r>
        <w:rPr>
          <w:rFonts w:hint="eastAsia"/>
          <w:lang w:val="en-US" w:eastAsia="zh-CN"/>
        </w:rPr>
        <w:t>专业知识考核</w:t>
      </w:r>
      <w:r>
        <w:rPr>
          <w:rFonts w:hint="default"/>
          <w:lang w:val="en-US" w:eastAsia="zh-CN"/>
        </w:rPr>
        <w:t>30%</w:t>
      </w:r>
      <w:r>
        <w:rPr>
          <w:rFonts w:hint="eastAsia"/>
          <w:lang w:val="en-US" w:eastAsia="zh-CN"/>
        </w:rPr>
        <w:t>（</w:t>
      </w:r>
      <w:r>
        <w:rPr>
          <w:rFonts w:hint="default"/>
          <w:lang w:val="en-US" w:eastAsia="zh-CN"/>
        </w:rPr>
        <w:t>150</w:t>
      </w:r>
      <w:r>
        <w:rPr>
          <w:rFonts w:hint="eastAsia"/>
          <w:lang w:val="en-US" w:eastAsia="zh-CN"/>
        </w:rPr>
        <w:t>分），以笔试形式进行。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综合素质考查</w:t>
      </w:r>
      <w:r>
        <w:rPr>
          <w:rFonts w:hint="default"/>
          <w:lang w:val="en-US" w:eastAsia="zh-CN"/>
        </w:rPr>
        <w:t>50%</w:t>
      </w:r>
      <w:r>
        <w:rPr>
          <w:rFonts w:hint="eastAsia"/>
          <w:lang w:val="en-US" w:eastAsia="zh-CN"/>
        </w:rPr>
        <w:t>（</w:t>
      </w:r>
      <w:r>
        <w:rPr>
          <w:rFonts w:hint="default"/>
          <w:lang w:val="en-US" w:eastAsia="zh-CN"/>
        </w:rPr>
        <w:t>250</w:t>
      </w:r>
      <w:r>
        <w:rPr>
          <w:rFonts w:hint="eastAsia"/>
          <w:lang w:val="en-US" w:eastAsia="zh-CN"/>
        </w:rPr>
        <w:t>分），以面试形式进行。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复试过程中还将对考生的品德修养进行考核，包括复试和后续政审两个阶段的考核。本项考核不作量化计入复试成绩，但考核结果不合格者不予录取。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复试总成绩大于等于</w:t>
      </w:r>
      <w:r>
        <w:rPr>
          <w:rFonts w:hint="default"/>
          <w:lang w:val="en-US" w:eastAsia="zh-CN"/>
        </w:rPr>
        <w:t>300</w:t>
      </w:r>
      <w:r>
        <w:rPr>
          <w:rFonts w:hint="eastAsia"/>
          <w:lang w:val="en-US" w:eastAsia="zh-CN"/>
        </w:rPr>
        <w:t>分为复试合格，低于</w:t>
      </w:r>
      <w:r>
        <w:rPr>
          <w:rFonts w:hint="default"/>
          <w:lang w:val="en-US" w:eastAsia="zh-CN"/>
        </w:rPr>
        <w:t>300</w:t>
      </w:r>
      <w:r>
        <w:rPr>
          <w:rFonts w:hint="eastAsia"/>
          <w:lang w:val="en-US" w:eastAsia="zh-CN"/>
        </w:rPr>
        <w:t>分为复试不合格，复试不合格者不予录取（复试总分为</w:t>
      </w:r>
      <w:r>
        <w:rPr>
          <w:rFonts w:hint="default"/>
          <w:lang w:val="en-US" w:eastAsia="zh-CN"/>
        </w:rPr>
        <w:t>300</w:t>
      </w:r>
      <w:r>
        <w:rPr>
          <w:rFonts w:hint="eastAsia"/>
          <w:lang w:val="en-US" w:eastAsia="zh-CN"/>
        </w:rPr>
        <w:t>分的考生复试成绩大于等于</w:t>
      </w:r>
      <w:r>
        <w:rPr>
          <w:rFonts w:hint="default"/>
          <w:lang w:val="en-US" w:eastAsia="zh-CN"/>
        </w:rPr>
        <w:t>180</w:t>
      </w:r>
      <w:r>
        <w:rPr>
          <w:rFonts w:hint="eastAsia"/>
          <w:lang w:val="en-US" w:eastAsia="zh-CN"/>
        </w:rPr>
        <w:t>分为复试合格，低于</w:t>
      </w:r>
      <w:r>
        <w:rPr>
          <w:rFonts w:hint="default"/>
          <w:lang w:val="en-US" w:eastAsia="zh-CN"/>
        </w:rPr>
        <w:t>180</w:t>
      </w:r>
      <w:r>
        <w:rPr>
          <w:rFonts w:hint="eastAsia"/>
          <w:lang w:val="en-US" w:eastAsia="zh-CN"/>
        </w:rPr>
        <w:t>分的为不合格）。</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七、复试结果与拟录取名单确定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复试不合格的考生不予录取。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我校一志愿考生根据初试复试总成绩（初复试总成绩</w:t>
      </w:r>
      <w:r>
        <w:rPr>
          <w:rFonts w:hint="default"/>
          <w:lang w:val="en-US" w:eastAsia="zh-CN"/>
        </w:rPr>
        <w:t>=</w:t>
      </w:r>
      <w:r>
        <w:rPr>
          <w:rFonts w:hint="eastAsia"/>
          <w:lang w:val="en-US" w:eastAsia="zh-CN"/>
        </w:rPr>
        <w:t>初试成绩×</w:t>
      </w:r>
      <w:r>
        <w:rPr>
          <w:rFonts w:hint="default"/>
          <w:lang w:val="en-US" w:eastAsia="zh-CN"/>
        </w:rPr>
        <w:t>0.6+</w:t>
      </w:r>
      <w:r>
        <w:rPr>
          <w:rFonts w:hint="eastAsia"/>
          <w:lang w:val="en-US" w:eastAsia="zh-CN"/>
        </w:rPr>
        <w:t>复试成绩×</w:t>
      </w:r>
      <w:r>
        <w:rPr>
          <w:rFonts w:hint="default"/>
          <w:lang w:val="en-US" w:eastAsia="zh-CN"/>
        </w:rPr>
        <w:t>0.4</w:t>
      </w:r>
      <w:r>
        <w:rPr>
          <w:rFonts w:hint="eastAsia"/>
          <w:lang w:val="en-US" w:eastAsia="zh-CN"/>
        </w:rPr>
        <w:t>）进行排序后从高到低确定拟录取名单，一志愿优先。</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拟录取名单经研究生招生办公室审核通过后在网上公布，进入拟录取名单的考生自行登录我校研究生招生信息网下载调档函和政审表。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“少数民族高层次骨干计划”考生和“大学生士兵计划”按照</w:t>
      </w:r>
      <w:r>
        <w:rPr>
          <w:rFonts w:hint="default"/>
          <w:lang w:val="en-US" w:eastAsia="zh-CN"/>
        </w:rPr>
        <w:t>1:1</w:t>
      </w:r>
      <w:r>
        <w:rPr>
          <w:rFonts w:hint="eastAsia"/>
          <w:lang w:val="en-US" w:eastAsia="zh-CN"/>
        </w:rPr>
        <w:t>确定复试名单，复试合格即拟录取。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八、招生体检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我校招生体检跟新生入学体检合并。即在新生报到后的三个月新生复查期间进行体检。体检不合格的再依据相关规定取消入学资格或者进行其他学籍处理。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我校各专业体检标准参照《教育部、卫生部、中国残疾人联合会关于印发</w:t>
      </w:r>
      <w:r>
        <w:rPr>
          <w:rFonts w:hint="default"/>
          <w:lang w:val="en-US" w:eastAsia="zh-CN"/>
        </w:rPr>
        <w:t>&lt;</w:t>
      </w:r>
      <w:r>
        <w:rPr>
          <w:rFonts w:hint="eastAsia"/>
          <w:lang w:val="en-US" w:eastAsia="zh-CN"/>
        </w:rPr>
        <w:t>普通高等学校招生体检工作指导意见</w:t>
      </w:r>
      <w:r>
        <w:rPr>
          <w:rFonts w:hint="default"/>
          <w:lang w:val="en-US" w:eastAsia="zh-CN"/>
        </w:rPr>
        <w:t>&gt;</w:t>
      </w:r>
      <w:r>
        <w:rPr>
          <w:rFonts w:hint="eastAsia"/>
          <w:lang w:val="en-US" w:eastAsia="zh-CN"/>
        </w:rPr>
        <w:t>的通知》（教学〔</w:t>
      </w:r>
      <w:r>
        <w:rPr>
          <w:rFonts w:hint="default"/>
          <w:lang w:val="en-US" w:eastAsia="zh-CN"/>
        </w:rPr>
        <w:t>2003</w:t>
      </w:r>
      <w:r>
        <w:rPr>
          <w:rFonts w:hint="eastAsia"/>
          <w:lang w:val="en-US" w:eastAsia="zh-CN"/>
        </w:rPr>
        <w:t>〕</w:t>
      </w:r>
      <w:r>
        <w:rPr>
          <w:rFonts w:hint="default"/>
          <w:lang w:val="en-US" w:eastAsia="zh-CN"/>
        </w:rPr>
        <w:t>3</w:t>
      </w:r>
      <w:r>
        <w:rPr>
          <w:rFonts w:hint="eastAsia"/>
          <w:lang w:val="en-US" w:eastAsia="zh-CN"/>
        </w:rPr>
        <w:t>号）和《教育部办公厅卫生部办公厅关于普通高等学校招生学生入学身体检查取消乙肝项目检测有关问题的通知》（教学厅〔</w:t>
      </w:r>
      <w:r>
        <w:rPr>
          <w:rFonts w:hint="default"/>
          <w:lang w:val="en-US" w:eastAsia="zh-CN"/>
        </w:rPr>
        <w:t>2010</w:t>
      </w:r>
      <w:r>
        <w:rPr>
          <w:rFonts w:hint="eastAsia"/>
          <w:lang w:val="en-US" w:eastAsia="zh-CN"/>
        </w:rPr>
        <w:t>〕</w:t>
      </w:r>
      <w:r>
        <w:rPr>
          <w:rFonts w:hint="default"/>
          <w:lang w:val="en-US" w:eastAsia="zh-CN"/>
        </w:rPr>
        <w:t>2</w:t>
      </w:r>
      <w:r>
        <w:rPr>
          <w:rFonts w:hint="eastAsia"/>
          <w:lang w:val="en-US" w:eastAsia="zh-CN"/>
        </w:rPr>
        <w:t>号）两个文件执行，请参加我校复试的考生仔细比对自己身体状况，如有不符合情况及时提出咨询，以免新生入学体检不合格被取消入学资格。被录取考生在下载调档通知时还需填写自己的病史。</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九、其他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1.</w:t>
      </w:r>
      <w:r>
        <w:rPr>
          <w:rFonts w:hint="eastAsia"/>
          <w:lang w:val="en-US" w:eastAsia="zh-CN"/>
        </w:rPr>
        <w:t>加试：同等学力考生和以成人高等学历教育应届本科毕业生身份报考的考生，及复试时不能提交本科毕业证书的但可在</w:t>
      </w:r>
      <w:r>
        <w:rPr>
          <w:rFonts w:hint="default"/>
          <w:lang w:val="en-US" w:eastAsia="zh-CN"/>
        </w:rPr>
        <w:t>2019</w:t>
      </w:r>
      <w:r>
        <w:rPr>
          <w:rFonts w:hint="eastAsia"/>
          <w:lang w:val="en-US" w:eastAsia="zh-CN"/>
        </w:rPr>
        <w:t>年</w:t>
      </w:r>
      <w:r>
        <w:rPr>
          <w:rFonts w:hint="default"/>
          <w:lang w:val="en-US" w:eastAsia="zh-CN"/>
        </w:rPr>
        <w:t>9</w:t>
      </w:r>
      <w:r>
        <w:rPr>
          <w:rFonts w:hint="eastAsia"/>
          <w:lang w:val="en-US" w:eastAsia="zh-CN"/>
        </w:rPr>
        <w:t>月</w:t>
      </w:r>
      <w:r>
        <w:rPr>
          <w:rFonts w:hint="default"/>
          <w:lang w:val="en-US" w:eastAsia="zh-CN"/>
        </w:rPr>
        <w:t>1</w:t>
      </w:r>
      <w:r>
        <w:rPr>
          <w:rFonts w:hint="eastAsia"/>
          <w:lang w:val="en-US" w:eastAsia="zh-CN"/>
        </w:rPr>
        <w:t>日前拿到本科毕业证书的自学考试和网络教育考生，复试时还须加试两门本专业本科主干课程。加试科目与初试科目不同。形式为笔试，时间</w:t>
      </w:r>
      <w:r>
        <w:rPr>
          <w:rFonts w:hint="default"/>
          <w:lang w:val="en-US" w:eastAsia="zh-CN"/>
        </w:rPr>
        <w:t>3</w:t>
      </w:r>
      <w:r>
        <w:rPr>
          <w:rFonts w:hint="eastAsia"/>
          <w:lang w:val="en-US" w:eastAsia="zh-CN"/>
        </w:rPr>
        <w:t>小时，试卷满分为</w:t>
      </w:r>
      <w:r>
        <w:rPr>
          <w:rFonts w:hint="default"/>
          <w:lang w:val="en-US" w:eastAsia="zh-CN"/>
        </w:rPr>
        <w:t>100</w:t>
      </w:r>
      <w:r>
        <w:rPr>
          <w:rFonts w:hint="eastAsia"/>
          <w:lang w:val="en-US" w:eastAsia="zh-CN"/>
        </w:rPr>
        <w:t>分。有一门加试科目不及格者（</w:t>
      </w:r>
      <w:r>
        <w:rPr>
          <w:rFonts w:hint="default"/>
          <w:lang w:val="en-US" w:eastAsia="zh-CN"/>
        </w:rPr>
        <w:t>60</w:t>
      </w:r>
      <w:r>
        <w:rPr>
          <w:rFonts w:hint="eastAsia"/>
          <w:lang w:val="en-US" w:eastAsia="zh-CN"/>
        </w:rPr>
        <w:t>分以下）不予录取。加试成绩不计入复试成绩。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w:t>
      </w:r>
      <w:r>
        <w:rPr>
          <w:rFonts w:hint="eastAsia"/>
          <w:lang w:val="en-US" w:eastAsia="zh-CN"/>
        </w:rPr>
        <w:t>定向培养研究生考生需签订培养合同书。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复试阶段及取得拟录取资格后，一旦查证考生学籍学历信息与复试时确认的不一致的，或被查出在初试和复试中有弄虚作假、违纪作弊等行为的，不予录取或取消入学资格；入学后取得学籍者则取消学籍。</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十、信息公开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我校继续深入推进信息公开工作，加强社会监督。研招办将遵照国家有关规定，在我校研究生招生网站上对我校拟录取考生名单统一进行不少于</w:t>
      </w:r>
      <w:r>
        <w:rPr>
          <w:rFonts w:hint="default"/>
          <w:lang w:val="en-US" w:eastAsia="zh-CN"/>
        </w:rPr>
        <w:t>10</w:t>
      </w:r>
      <w:r>
        <w:rPr>
          <w:rFonts w:hint="eastAsia"/>
          <w:lang w:val="en-US" w:eastAsia="zh-CN"/>
        </w:rPr>
        <w:t>个工作日的公示。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1.</w:t>
      </w:r>
      <w:r>
        <w:rPr>
          <w:rFonts w:hint="eastAsia"/>
          <w:lang w:val="en-US" w:eastAsia="zh-CN"/>
        </w:rPr>
        <w:t>教育学系联系方式：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汪老师，电话：</w:t>
      </w:r>
      <w:r>
        <w:rPr>
          <w:rFonts w:hint="default"/>
          <w:lang w:val="en-US" w:eastAsia="zh-CN"/>
        </w:rPr>
        <w:t>021-62232258</w:t>
      </w:r>
      <w:r>
        <w:rPr>
          <w:rFonts w:hint="eastAsia"/>
          <w:lang w:val="en-US" w:eastAsia="zh-CN"/>
        </w:rPr>
        <w:t>，邮箱：</w:t>
      </w:r>
      <w:r>
        <w:rPr>
          <w:rFonts w:hint="default"/>
          <w:lang w:val="en-US" w:eastAsia="zh-CN"/>
        </w:rPr>
        <w:t>yqwang@dedu.ecnu.edu.cn</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地址：上海市普陀区中山北路</w:t>
      </w:r>
      <w:r>
        <w:rPr>
          <w:rFonts w:hint="default"/>
          <w:lang w:val="en-US" w:eastAsia="zh-CN"/>
        </w:rPr>
        <w:t>3663</w:t>
      </w:r>
      <w:r>
        <w:rPr>
          <w:rFonts w:hint="eastAsia"/>
          <w:lang w:val="en-US" w:eastAsia="zh-CN"/>
        </w:rPr>
        <w:t>号文科大楼</w:t>
      </w:r>
      <w:r>
        <w:rPr>
          <w:rFonts w:hint="default"/>
          <w:lang w:val="en-US" w:eastAsia="zh-CN"/>
        </w:rPr>
        <w:t>907</w:t>
      </w:r>
      <w:r>
        <w:rPr>
          <w:rFonts w:hint="eastAsia"/>
          <w:lang w:val="en-US" w:eastAsia="zh-CN"/>
        </w:rPr>
        <w:t>室。</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w:t>
      </w:r>
      <w:r>
        <w:rPr>
          <w:rFonts w:hint="eastAsia"/>
          <w:lang w:val="en-US" w:eastAsia="zh-CN"/>
        </w:rPr>
        <w:t>复试录取工作投诉、申诉和监督联系方式：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研究生招生办，电话：</w:t>
      </w:r>
      <w:r>
        <w:rPr>
          <w:rFonts w:hint="default"/>
          <w:lang w:val="en-US" w:eastAsia="zh-CN"/>
        </w:rPr>
        <w:t>021-54344721</w:t>
      </w:r>
      <w:r>
        <w:rPr>
          <w:rFonts w:hint="eastAsia"/>
          <w:lang w:val="en-US" w:eastAsia="zh-CN"/>
        </w:rPr>
        <w:t>，电子信箱：</w:t>
      </w:r>
      <w:r>
        <w:rPr>
          <w:rFonts w:hint="default"/>
          <w:lang w:val="en-US" w:eastAsia="zh-CN"/>
        </w:rPr>
        <w:t>yjszs@admin.ecnu.edu.cn</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学校纪委监察处，电话：</w:t>
      </w:r>
      <w:r>
        <w:rPr>
          <w:rFonts w:hint="default"/>
          <w:lang w:val="en-US" w:eastAsia="zh-CN"/>
        </w:rPr>
        <w:t>021-54344605</w:t>
      </w:r>
      <w:r>
        <w:rPr>
          <w:rFonts w:hint="eastAsia"/>
          <w:lang w:val="en-US" w:eastAsia="zh-CN"/>
        </w:rPr>
        <w:t>，电子信箱：</w:t>
      </w:r>
      <w:r>
        <w:rPr>
          <w:rFonts w:hint="default"/>
          <w:lang w:val="en-US" w:eastAsia="zh-CN"/>
        </w:rPr>
        <w:t>jwjc@admin.ecnu.edu.cn</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61421B"/>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2019-04-17T03:51:32Z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