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计算机与软件学院2019年专业型研究生复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试名单及流程安排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一、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22-30</w:t>
      </w:r>
      <w:r>
        <w:rPr>
          <w:rFonts w:hint="eastAsia"/>
        </w:rPr>
        <w:t>日</w:t>
      </w:r>
      <w:r>
        <w:rPr>
          <w:rFonts w:hint="default"/>
        </w:rPr>
        <w:t> </w:t>
      </w:r>
      <w:r>
        <w:rPr>
          <w:rFonts w:hint="eastAsia"/>
        </w:rPr>
        <w:t>体检：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考生在复试前，到</w:t>
      </w:r>
      <w:r>
        <w:rPr>
          <w:rFonts w:hint="eastAsia"/>
        </w:rPr>
        <w:t>深圳大学总医院或</w:t>
      </w:r>
      <w:r>
        <w:rPr>
          <w:rFonts w:hint="eastAsia"/>
        </w:rPr>
        <w:t>深圳市第六人民医院（南山医院）或深圳大学第一附属医院（第二人民医院）进行体检，并于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28-29</w:t>
      </w:r>
      <w:r>
        <w:rPr>
          <w:rFonts w:hint="eastAsia"/>
        </w:rPr>
        <w:t>日将体检报告提交给计算机与软件学院。体检具体安排及要求请查阅我校研究生招生网公布的《</w:t>
      </w:r>
      <w:r>
        <w:rPr>
          <w:rFonts w:hint="eastAsia"/>
        </w:rPr>
        <w:t>深圳大学</w:t>
      </w:r>
      <w:r>
        <w:rPr>
          <w:rFonts w:hint="default"/>
        </w:rPr>
        <w:t>2019</w:t>
      </w:r>
      <w:r>
        <w:rPr>
          <w:rFonts w:hint="eastAsia"/>
        </w:rPr>
        <w:t>年硕士生复试体检流程及注意事项</w:t>
      </w:r>
      <w:r>
        <w:rPr>
          <w:rFonts w:hint="eastAsia"/>
        </w:rPr>
        <w:t>》。未参加体检者不予录取。</w:t>
      </w:r>
      <w:r>
        <w:rPr>
          <w:rFonts w:hint="eastAsia"/>
        </w:rPr>
        <w:t>复试时提交经总检医生签字的体检报告原件。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二、报到前准备报到材料并网上提交：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网上提交报到材料：</w:t>
      </w:r>
      <w:r>
        <w:rPr>
          <w:rFonts w:hint="eastAsia"/>
        </w:rPr>
        <w:t>考生须在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25</w:t>
      </w:r>
      <w:r>
        <w:rPr>
          <w:rFonts w:hint="eastAsia"/>
        </w:rPr>
        <w:t>日</w:t>
      </w:r>
      <w:r>
        <w:rPr>
          <w:rFonts w:hint="default"/>
        </w:rPr>
        <w:t>-4</w:t>
      </w:r>
      <w:r>
        <w:rPr>
          <w:rFonts w:hint="eastAsia"/>
        </w:rPr>
        <w:t>月</w:t>
      </w:r>
      <w:r>
        <w:rPr>
          <w:rFonts w:hint="default"/>
        </w:rPr>
        <w:t>1</w:t>
      </w:r>
      <w:r>
        <w:rPr>
          <w:rFonts w:hint="eastAsia"/>
        </w:rPr>
        <w:t>日登陆复试系统进行网上报到：未能按时报到的考生将被视为放弃复试。（网址：</w:t>
      </w:r>
      <w:r>
        <w:rPr>
          <w:rFonts w:hint="default"/>
        </w:rPr>
        <w:t>http://ehall.szu.edu.cn/yz/cscjcx</w:t>
      </w:r>
      <w:r>
        <w:rPr>
          <w:rFonts w:hint="eastAsia"/>
        </w:rPr>
        <w:t>）</w:t>
      </w:r>
      <w:r>
        <w:rPr>
          <w:rFonts w:hint="default"/>
        </w:rPr>
        <w:br w:type="textWrapping"/>
      </w:r>
      <w:r>
        <w:rPr>
          <w:rFonts w:hint="default"/>
        </w:rPr>
        <w:t>    1</w:t>
      </w:r>
      <w:r>
        <w:rPr>
          <w:rFonts w:hint="eastAsia"/>
        </w:rPr>
        <w:t>、应届毕业生：①填写学信网学籍在线认证码；②第二代身份证正反面扫描照片（小于</w:t>
      </w:r>
      <w:r>
        <w:rPr>
          <w:rFonts w:hint="default"/>
        </w:rPr>
        <w:t>200K</w:t>
      </w:r>
      <w:r>
        <w:rPr>
          <w:rFonts w:hint="eastAsia"/>
        </w:rPr>
        <w:t>的图片并命名为：身份证</w:t>
      </w:r>
      <w:r>
        <w:rPr>
          <w:rFonts w:hint="default"/>
        </w:rPr>
        <w:t>.jpg</w:t>
      </w:r>
      <w:r>
        <w:rPr>
          <w:rFonts w:hint="eastAsia"/>
        </w:rPr>
        <w:t>，须能看清楚身份证号码、发证机关、有效期）；③注册至本学期的学生证扫描照片（合并为一张小于</w:t>
      </w:r>
      <w:r>
        <w:rPr>
          <w:rFonts w:hint="default"/>
        </w:rPr>
        <w:t>200K</w:t>
      </w:r>
      <w:r>
        <w:rPr>
          <w:rFonts w:hint="eastAsia"/>
        </w:rPr>
        <w:t>的图片并命名为：学生证</w:t>
      </w:r>
      <w:r>
        <w:rPr>
          <w:rFonts w:hint="default"/>
        </w:rPr>
        <w:t>.jpg</w:t>
      </w:r>
      <w:r>
        <w:rPr>
          <w:rFonts w:hint="eastAsia"/>
        </w:rPr>
        <w:t>，须能看清楚发证学校、注册章等信息）；④成绩单扫描照片（一份</w:t>
      </w:r>
      <w:r>
        <w:rPr>
          <w:rFonts w:hint="default"/>
        </w:rPr>
        <w:t>pdf</w:t>
      </w:r>
      <w:r>
        <w:rPr>
          <w:rFonts w:hint="eastAsia"/>
        </w:rPr>
        <w:t>或者一张小于</w:t>
      </w:r>
      <w:r>
        <w:rPr>
          <w:rFonts w:hint="default"/>
        </w:rPr>
        <w:t>500K</w:t>
      </w:r>
      <w:r>
        <w:rPr>
          <w:rFonts w:hint="eastAsia"/>
        </w:rPr>
        <w:t>的图片并命名为：成绩单</w:t>
      </w:r>
      <w:r>
        <w:rPr>
          <w:rFonts w:hint="default"/>
        </w:rPr>
        <w:t>.jpg</w:t>
      </w:r>
      <w:r>
        <w:rPr>
          <w:rFonts w:hint="eastAsia"/>
        </w:rPr>
        <w:t>或成绩单</w:t>
      </w:r>
      <w:r>
        <w:rPr>
          <w:rFonts w:hint="default"/>
        </w:rPr>
        <w:t>.pdf</w:t>
      </w:r>
      <w:r>
        <w:rPr>
          <w:rFonts w:hint="eastAsia"/>
        </w:rPr>
        <w:t>，须能看清楚修读科目名称、学分、分值等信息）；</w:t>
      </w:r>
      <w:r>
        <w:rPr>
          <w:rFonts w:hint="default"/>
        </w:rPr>
        <w:br w:type="textWrapping"/>
      </w:r>
      <w:r>
        <w:rPr>
          <w:rFonts w:hint="default"/>
        </w:rPr>
        <w:t>    2</w:t>
      </w:r>
      <w:r>
        <w:rPr>
          <w:rFonts w:hint="eastAsia"/>
        </w:rPr>
        <w:t>、往届毕业生：①学信网学历在线认证码或学历认证报告编号或国</w:t>
      </w:r>
      <w:r>
        <w:rPr>
          <w:rFonts w:hint="default"/>
        </w:rPr>
        <w:t>(</w:t>
      </w:r>
      <w:r>
        <w:rPr>
          <w:rFonts w:hint="eastAsia"/>
        </w:rPr>
        <w:t>境</w:t>
      </w:r>
      <w:r>
        <w:rPr>
          <w:rFonts w:hint="default"/>
        </w:rPr>
        <w:t>)</w:t>
      </w:r>
      <w:r>
        <w:rPr>
          <w:rFonts w:hint="eastAsia"/>
        </w:rPr>
        <w:t>外学历学位认证书编号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>     </w:t>
      </w:r>
      <w:r>
        <w:rPr>
          <w:rFonts w:hint="eastAsia"/>
        </w:rPr>
        <w:t>②第二代身份证正反面扫描照片（小于</w:t>
      </w:r>
      <w:r>
        <w:rPr>
          <w:rFonts w:hint="default"/>
        </w:rPr>
        <w:t>200K</w:t>
      </w:r>
      <w:r>
        <w:rPr>
          <w:rFonts w:hint="eastAsia"/>
        </w:rPr>
        <w:t>的图片并命名为：身份证</w:t>
      </w:r>
      <w:r>
        <w:rPr>
          <w:rFonts w:hint="default"/>
        </w:rPr>
        <w:t>.jpg</w:t>
      </w:r>
      <w:r>
        <w:rPr>
          <w:rFonts w:hint="eastAsia"/>
        </w:rPr>
        <w:t>，须能看清楚身份证号码、发证机关、有效期）；③毕业证书扫描照片（一张小于</w:t>
      </w:r>
      <w:r>
        <w:rPr>
          <w:rFonts w:hint="default"/>
        </w:rPr>
        <w:t>200K</w:t>
      </w:r>
      <w:r>
        <w:rPr>
          <w:rFonts w:hint="eastAsia"/>
        </w:rPr>
        <w:t>的图片并命名为：毕业证</w:t>
      </w:r>
      <w:r>
        <w:rPr>
          <w:rFonts w:hint="default"/>
        </w:rPr>
        <w:t>.jpg</w:t>
      </w:r>
      <w:r>
        <w:rPr>
          <w:rFonts w:hint="eastAsia"/>
        </w:rPr>
        <w:t>，须能看清楚发证学校名称，毕业证号码，发证日期）；</w:t>
      </w:r>
      <w:r>
        <w:rPr>
          <w:rFonts w:hint="default"/>
        </w:rPr>
        <w:br w:type="textWrapping"/>
      </w:r>
      <w:r>
        <w:rPr>
          <w:rFonts w:hint="default"/>
        </w:rPr>
        <w:t>    3</w:t>
      </w:r>
      <w:r>
        <w:rPr>
          <w:rFonts w:hint="eastAsia"/>
        </w:rPr>
        <w:t>、补充材料：①《退出现役证》扫描照片及《入伍批准书》扫描照片</w:t>
      </w:r>
      <w:r>
        <w:rPr>
          <w:rFonts w:hint="default"/>
        </w:rPr>
        <w:t>(</w:t>
      </w:r>
      <w:r>
        <w:rPr>
          <w:rFonts w:hint="eastAsia"/>
        </w:rPr>
        <w:t>仅报考退役大学生士兵专项硕士研究生招生计划的考生提交，</w:t>
      </w:r>
      <w:r>
        <w:rPr>
          <w:rFonts w:hint="default"/>
        </w:rPr>
        <w:t>2</w:t>
      </w:r>
      <w:r>
        <w:rPr>
          <w:rFonts w:hint="eastAsia"/>
        </w:rPr>
        <w:t>张分别小于</w:t>
      </w:r>
      <w:r>
        <w:rPr>
          <w:rFonts w:hint="default"/>
        </w:rPr>
        <w:t>200K</w:t>
      </w:r>
      <w:r>
        <w:rPr>
          <w:rFonts w:hint="eastAsia"/>
        </w:rPr>
        <w:t>的图片并命名为</w:t>
      </w:r>
      <w:r>
        <w:rPr>
          <w:rFonts w:hint="default"/>
        </w:rPr>
        <w:t>:</w:t>
      </w:r>
      <w:r>
        <w:rPr>
          <w:rFonts w:hint="eastAsia"/>
        </w:rPr>
        <w:t>退出现役证</w:t>
      </w:r>
      <w:r>
        <w:rPr>
          <w:rFonts w:hint="default"/>
        </w:rPr>
        <w:t>.jpg</w:t>
      </w:r>
      <w:r>
        <w:rPr>
          <w:rFonts w:hint="eastAsia"/>
        </w:rPr>
        <w:t>或者入伍批准书</w:t>
      </w:r>
      <w:r>
        <w:rPr>
          <w:rFonts w:hint="default"/>
        </w:rPr>
        <w:t>.jpg</w:t>
      </w:r>
      <w:r>
        <w:rPr>
          <w:rFonts w:hint="eastAsia"/>
        </w:rPr>
        <w:t>，须能看清楚号码）；②其他政策加分材料扫描照片</w:t>
      </w:r>
      <w:r>
        <w:rPr>
          <w:rFonts w:hint="default"/>
        </w:rPr>
        <w:t>(</w:t>
      </w:r>
      <w:r>
        <w:rPr>
          <w:rFonts w:hint="eastAsia"/>
        </w:rPr>
        <w:t>所有政策加分考生，仅限一张小于</w:t>
      </w:r>
      <w:r>
        <w:rPr>
          <w:rFonts w:hint="default"/>
        </w:rPr>
        <w:t>200K</w:t>
      </w:r>
      <w:r>
        <w:rPr>
          <w:rFonts w:hint="eastAsia"/>
        </w:rPr>
        <w:t>的图片并命名为</w:t>
      </w:r>
      <w:r>
        <w:rPr>
          <w:rFonts w:hint="default"/>
        </w:rPr>
        <w:t>:</w:t>
      </w:r>
      <w:r>
        <w:rPr>
          <w:rFonts w:hint="eastAsia"/>
        </w:rPr>
        <w:t>政策加分</w:t>
      </w:r>
      <w:r>
        <w:rPr>
          <w:rFonts w:hint="default"/>
        </w:rPr>
        <w:t>.jpg)</w:t>
      </w:r>
      <w:r>
        <w:rPr>
          <w:rFonts w:hint="default"/>
        </w:rPr>
        <w:br w:type="textWrapping"/>
      </w:r>
      <w:r>
        <w:rPr>
          <w:rFonts w:hint="default"/>
        </w:rPr>
        <w:t>    </w:t>
      </w:r>
      <w:r>
        <w:rPr>
          <w:rFonts w:hint="default"/>
        </w:rPr>
        <w:br w:type="textWrapping"/>
      </w:r>
      <w:r>
        <w:rPr>
          <w:rFonts w:hint="default"/>
        </w:rPr>
        <w:t>    </w:t>
      </w:r>
      <w:r>
        <w:rPr>
          <w:rFonts w:hint="eastAsia"/>
        </w:rPr>
        <w:t>注：以上学历</w:t>
      </w:r>
      <w:r>
        <w:rPr>
          <w:rFonts w:hint="default"/>
        </w:rPr>
        <w:t>/</w:t>
      </w:r>
      <w:r>
        <w:rPr>
          <w:rFonts w:hint="eastAsia"/>
        </w:rPr>
        <w:t>学籍认证有效期均须到</w:t>
      </w:r>
      <w:r>
        <w:rPr>
          <w:rFonts w:hint="default"/>
        </w:rPr>
        <w:t>8</w:t>
      </w:r>
      <w:r>
        <w:rPr>
          <w:rFonts w:hint="eastAsia"/>
        </w:rPr>
        <w:t>月</w:t>
      </w:r>
      <w:r>
        <w:rPr>
          <w:rFonts w:hint="default"/>
        </w:rPr>
        <w:t>31</w:t>
      </w:r>
      <w:r>
        <w:rPr>
          <w:rFonts w:hint="eastAsia"/>
        </w:rPr>
        <w:t>日或者更长。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所有考生提交的在线认证码或学历认证报告编号或国</w:t>
      </w:r>
      <w:r>
        <w:rPr>
          <w:rFonts w:hint="default"/>
        </w:rPr>
        <w:t>(</w:t>
      </w:r>
      <w:r>
        <w:rPr>
          <w:rFonts w:hint="eastAsia"/>
        </w:rPr>
        <w:t>境</w:t>
      </w:r>
      <w:r>
        <w:rPr>
          <w:rFonts w:hint="default"/>
        </w:rPr>
        <w:t>)</w:t>
      </w:r>
      <w:r>
        <w:rPr>
          <w:rFonts w:hint="eastAsia"/>
        </w:rPr>
        <w:t>外学历学位认证书编号须在下面三个网址之一能查询：</w:t>
      </w:r>
      <w:r>
        <w:rPr>
          <w:rFonts w:hint="default"/>
        </w:rPr>
        <w:br w:type="textWrapping"/>
      </w:r>
      <w:r>
        <w:rPr>
          <w:rFonts w:hint="default"/>
        </w:rPr>
        <w:t>    http://www.chsi.com.cn/xlcx/bgcx.jsp(</w:t>
      </w:r>
      <w:r>
        <w:rPr>
          <w:rFonts w:hint="eastAsia"/>
        </w:rPr>
        <w:t>在线验证码</w:t>
      </w:r>
      <w:r>
        <w:rPr>
          <w:rFonts w:hint="default"/>
        </w:rPr>
        <w:t>)</w:t>
      </w:r>
      <w:r>
        <w:rPr>
          <w:rFonts w:hint="default"/>
        </w:rPr>
        <w:br w:type="textWrapping"/>
      </w:r>
      <w:r>
        <w:rPr>
          <w:rFonts w:hint="default"/>
        </w:rPr>
        <w:t>    http://www.chsi.com.cn/xlrz/paper/report/gdjyxl.action(</w:t>
      </w:r>
      <w:r>
        <w:rPr>
          <w:rFonts w:hint="eastAsia"/>
        </w:rPr>
        <w:t>学历认证报告编号</w:t>
      </w:r>
      <w:r>
        <w:rPr>
          <w:rFonts w:hint="default"/>
        </w:rPr>
        <w:t>)</w:t>
      </w:r>
      <w:r>
        <w:rPr>
          <w:rFonts w:hint="default"/>
        </w:rPr>
        <w:br w:type="textWrapping"/>
      </w:r>
      <w:r>
        <w:rPr>
          <w:rFonts w:hint="default"/>
        </w:rPr>
        <w:t>    http://cscserzsearch.cscse.edu.cn(</w:t>
      </w:r>
      <w:r>
        <w:rPr>
          <w:rFonts w:hint="eastAsia"/>
        </w:rPr>
        <w:t>国</w:t>
      </w:r>
      <w:r>
        <w:rPr>
          <w:rFonts w:hint="default"/>
        </w:rPr>
        <w:t>(</w:t>
      </w:r>
      <w:r>
        <w:rPr>
          <w:rFonts w:hint="eastAsia"/>
        </w:rPr>
        <w:t>境</w:t>
      </w:r>
      <w:r>
        <w:rPr>
          <w:rFonts w:hint="default"/>
        </w:rPr>
        <w:t>)</w:t>
      </w:r>
      <w:r>
        <w:rPr>
          <w:rFonts w:hint="eastAsia"/>
        </w:rPr>
        <w:t>外学历学位认证书编号</w:t>
      </w:r>
      <w:r>
        <w:rPr>
          <w:rFonts w:hint="default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三、现场报到时间和地点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、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28</w:t>
      </w:r>
      <w:r>
        <w:rPr>
          <w:rFonts w:hint="eastAsia"/>
        </w:rPr>
        <w:t>日（周四）下午</w:t>
      </w:r>
      <w:r>
        <w:rPr>
          <w:rFonts w:hint="default"/>
        </w:rPr>
        <w:t>14:00-16:50</w:t>
      </w:r>
      <w:r>
        <w:rPr>
          <w:rFonts w:hint="eastAsia"/>
        </w:rPr>
        <w:t>至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29</w:t>
      </w:r>
      <w:r>
        <w:rPr>
          <w:rFonts w:hint="eastAsia"/>
        </w:rPr>
        <w:t>日（周五）</w:t>
      </w:r>
      <w:r>
        <w:rPr>
          <w:rFonts w:hint="default"/>
        </w:rPr>
        <w:t>9:00-11:30</w:t>
      </w:r>
      <w:r>
        <w:rPr>
          <w:rFonts w:hint="eastAsia"/>
        </w:rPr>
        <w:t>到深圳大学计算机与软件学院（地点：深圳大学南校区计算机与软件学院大楼院办</w:t>
      </w:r>
      <w:r>
        <w:rPr>
          <w:rFonts w:hint="default"/>
        </w:rPr>
        <w:t>819</w:t>
      </w:r>
      <w:r>
        <w:rPr>
          <w:rFonts w:hint="eastAsia"/>
        </w:rPr>
        <w:t>）报到。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t>2</w:t>
      </w:r>
      <w:r>
        <w:rPr>
          <w:rFonts w:hint="eastAsia"/>
        </w:rPr>
        <w:t>、现场交验材料：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① 体检表（</w:t>
      </w:r>
      <w:r>
        <w:t>签署总检医生意见并盖红章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② 应届毕业生：大学成绩单原件；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往届毕业生：毕业证书验原件交复印件；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未能按时报到的考生，视为放弃复试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学院联系人：熊大容老师联系电话：</w:t>
      </w:r>
      <w:r>
        <w:rPr>
          <w:rFonts w:hint="default"/>
        </w:rPr>
        <w:t>26534301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报到完可以熟悉上机考试的环境，熟悉机考环境时间：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28</w:t>
      </w:r>
      <w:r>
        <w:rPr>
          <w:rFonts w:hint="eastAsia"/>
        </w:rPr>
        <w:t>日（周四）晚上</w:t>
      </w:r>
      <w:r>
        <w:rPr>
          <w:rFonts w:hint="default"/>
        </w:rPr>
        <w:t>18:30-21:00 </w:t>
      </w:r>
      <w:r>
        <w:rPr>
          <w:rFonts w:hint="eastAsia"/>
        </w:rPr>
        <w:t>和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29</w:t>
      </w:r>
      <w:r>
        <w:rPr>
          <w:rFonts w:hint="eastAsia"/>
        </w:rPr>
        <w:t>日（周五）下午</w:t>
      </w:r>
      <w:r>
        <w:rPr>
          <w:rFonts w:hint="default"/>
        </w:rPr>
        <w:t>14:30-17:00</w:t>
      </w:r>
      <w:r>
        <w:rPr>
          <w:rFonts w:hint="eastAsia"/>
        </w:rPr>
        <w:t>（任选其中一个时间段），地点：计算机软件大楼</w:t>
      </w:r>
      <w:r>
        <w:rPr>
          <w:rFonts w:hint="default"/>
        </w:rPr>
        <w:t>325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四、</w:t>
      </w:r>
      <w:r>
        <w:rPr>
          <w:rFonts w:hint="eastAsia"/>
        </w:rPr>
        <w:t>专业名称：计算机技术085211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复试名单（考生编号+姓名）</w:t>
      </w:r>
    </w:p>
    <w:tbl>
      <w:tblPr>
        <w:tblW w:w="8516" w:type="dxa"/>
        <w:tblInd w:w="0" w:type="dxa"/>
        <w:tblBorders>
          <w:top w:val="single" w:color="D1D5DB" w:sz="6" w:space="0"/>
          <w:left w:val="single" w:color="D1D5DB" w:sz="6" w:space="0"/>
          <w:bottom w:val="single" w:color="D1D5DB" w:sz="6" w:space="0"/>
          <w:right w:val="single" w:color="D1D5DB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3"/>
        <w:gridCol w:w="4133"/>
      </w:tblGrid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105909876513566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陈凯健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105909876513628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姚宇聪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105909876513641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陈思宏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105909876513547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梁超杰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105909876511457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孙涛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105909876511417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顾文浩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105909876512904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陈梓豪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105909876513298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陈柱瀚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105909876512875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崔茂林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105909876513565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刘子荣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105909876511161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曾智圣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105909876512873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陈文杰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105909876513206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宋昱锴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105909876511643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邹江瑞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105909876513554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李金龙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105909876513623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薛玮璘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105909876511539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徐子超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105909876511269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曹聚阳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105909876513580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余加宝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105909876513590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李志鹏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105909876511328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邹家豪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105909876512742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刘华俊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105909876512886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张发旺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105909876513608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黄志滔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105909876513185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李彪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105909876513605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邵子龙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105909876513301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刘浩哲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105909876513635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林维鑫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105909876511367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马驰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105909876511633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胡彦杰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105909876511175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王宇航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105909876513579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张景宽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105909876512882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赵嘉俊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105909876513588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袁镇濠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105909876511535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芮品德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105909876511631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陈晨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105909876513112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郑发安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105909876512908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林晓玲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105909876512914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梁子鹏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105909876511733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余名亮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105909876512090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郭顺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105909876512786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陈钊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105909876513546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崔宇杰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105909876511412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欧祖科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105909876511800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赵康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105909876512394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易昊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105909876513574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黎耀庆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105909876511134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郑传军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105909876511960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许娜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105909876512690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郑杰文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105909876513601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温志伟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105909876513616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尹力量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105909876513662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李永沐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105909876512911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吕华彬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105909876512253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谢永峰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105909876513613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曾志超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105909876513645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邵增洋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105909876511605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马健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105909876513600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肖子星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105909876512654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方智雄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105909876511497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阮梦雪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105909876511474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陈家颖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105909876513640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陈素冬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105909876511646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赖长权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105909876512655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梁汉帮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105909876513625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陈振杰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105909876513656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江东裕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105909876511948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刘道瞳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105909876513663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肖晓彤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105909876513667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欧金标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105909876511904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王梦歌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105909876512622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陈庆文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105909876512775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魏远鑫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105909876513542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蔡汝盛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105909876511418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刘芳锐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105909876511771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杨品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105909876512626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罗正德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105909876513538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陈伟帆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105909876513619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江汶洁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105909876511333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雷潇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105909876511481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胡徐杰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105909876512195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肖剑波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105909876512457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李启凡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105909876512903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何斌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105909876513302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赵梦禄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105909876513549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阮家越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复试程序：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复试总分300分，其中英语80分，专业课100分，面试120分。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1、3月29日（周五）晚上18:30-21:30  专业课机试（英语笔试）（地点：南校区计算机与软件大楼328、318和240）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前半小时考英语笔试，后面2.5小时专业课机考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、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30</w:t>
      </w:r>
      <w:r>
        <w:rPr>
          <w:rFonts w:hint="eastAsia"/>
        </w:rPr>
        <w:t>日（周六）下午14:00开始  面试（英语听力和口语随面试同时进行） 地点：南校区理工楼L1-301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注：参加笔试和面试时请带好身份证和准考证，以便查验！并提前15分钟到达考场，开考后15分钟禁止考生入场！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五、专业名称：软件工程085212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复试名单（考生编号+姓名）</w:t>
      </w:r>
    </w:p>
    <w:tbl>
      <w:tblPr>
        <w:tblW w:w="8516" w:type="dxa"/>
        <w:tblInd w:w="0" w:type="dxa"/>
        <w:tblBorders>
          <w:top w:val="single" w:color="D1D5DB" w:sz="6" w:space="0"/>
          <w:left w:val="single" w:color="D1D5DB" w:sz="6" w:space="0"/>
          <w:bottom w:val="single" w:color="D1D5DB" w:sz="6" w:space="0"/>
          <w:right w:val="single" w:color="D1D5DB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0"/>
        <w:gridCol w:w="3846"/>
      </w:tblGrid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105909876513683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吴坤汉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105909876511475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周聪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105909876512938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邝宏业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105909876513739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邢云汉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105909876512800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张北川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105909876512551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巫文良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105909876513736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陈龙权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105909876513730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邱锐波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105909876512631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伍启荣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105909876512945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宋育升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105909876511660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杨忠如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105909876512939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林泽宇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105909876513741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林创泉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105909876513749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陈凌锋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105909876511207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青阳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105909876513686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邓泽伟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105909876512929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陈仕健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105909876512928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吴子强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105909876513681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王嘉豪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105909876513718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陈萌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105909876513721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黄锡均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105909876511743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刘家胜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105909876512805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郑俊鸿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105909876513713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吴俊贤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105909876513747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陈桂炼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105909876511665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陈志慧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105909876511420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方帅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105909876512918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罗坤豪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105909876511470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姚瑶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105909876511668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李鑫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105909876513748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朱颖苗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105909876512793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陈振浩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105909876512206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王有亮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105909876512944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李家俊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105909876512795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许哲明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105909876511580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董敏辉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105909876512419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唐嘉程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105909876513734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林灿锋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105909876511670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宋芳林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105909876511793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许佳俊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105909876512927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颜佳标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105909876511334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秦一萍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105909876512098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汪昕港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105909876512936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钟裕宏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105909876511335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黄佳敏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105909876512942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胡锦光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105909876511740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胡宇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105909876511466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熊祥宇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105909876512367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邹小英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105909876512257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朱言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105909876512930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袁博伦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105909876511336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邓集德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105909876512935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黄晓婷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105909876511597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林俊豪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105909876512747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徐钦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102139040002456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詹金颖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102139040002528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林俊杰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102139040002590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杨展源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103359000909765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易子沐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102139040002503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李承蔚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105589765112962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杨森泉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105589670111724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伍曦明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104869211021649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李得胜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670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default"/>
              </w:rPr>
              <w:t>100069210504790</w:t>
            </w:r>
          </w:p>
        </w:tc>
        <w:tc>
          <w:tcPr>
            <w:tcW w:w="3846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张子博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复试程序：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复试总分300分，其中英语80分，专业课100分，面试120分。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1、3月29日（周五）晚上18:30-21:30  专业课机试（英语笔试）（地点：南校区计算机与软件大楼325和326）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前半小时考英语笔试，后面2.5小时专业课机考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、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30</w:t>
      </w:r>
      <w:r>
        <w:rPr>
          <w:rFonts w:hint="eastAsia"/>
        </w:rPr>
        <w:t>日（周六）下午13:30开始  面试（英语听力和口语随面试同时进行） 地点：南校区理工楼L1-201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注：参加笔试和面试时请带好身份证和准考证，以便查验！并提前15分钟到达考场，开考后15分钟禁止考生入场！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特别说明：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1.</w:t>
      </w:r>
      <w:r>
        <w:rPr>
          <w:rFonts w:hint="eastAsia"/>
        </w:rPr>
        <w:t>参加复试的同学面试完后可以自行离开，</w:t>
      </w:r>
      <w:r>
        <w:rPr>
          <w:rFonts w:hint="eastAsia"/>
        </w:rPr>
        <w:t>学校预计</w:t>
      </w:r>
      <w:r>
        <w:rPr>
          <w:rFonts w:hint="eastAsia"/>
        </w:rPr>
        <w:t>4月2日</w:t>
      </w:r>
      <w:r>
        <w:rPr>
          <w:rFonts w:hint="eastAsia"/>
        </w:rPr>
        <w:t>公布录取结果（具体等通知）；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2.结果公布后，</w:t>
      </w:r>
      <w:r>
        <w:rPr>
          <w:rFonts w:hint="eastAsia"/>
        </w:rPr>
        <w:t>拟录取的同学</w:t>
      </w:r>
      <w:r>
        <w:rPr>
          <w:rFonts w:hint="eastAsia"/>
        </w:rPr>
        <w:t>可以于</w:t>
      </w:r>
      <w:r>
        <w:rPr>
          <w:rFonts w:hint="eastAsia"/>
        </w:rPr>
        <w:t>周二上午10:00</w:t>
      </w:r>
      <w:r>
        <w:rPr>
          <w:rFonts w:hint="eastAsia"/>
        </w:rPr>
        <w:t>到学院办公室819领取调档函；本人无法来领取的，可告知学院熊老师安排邮寄（一般是顺丰到付）事宜。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arela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6906"/>
    <w:rsid w:val="09280A1F"/>
    <w:rsid w:val="09927767"/>
    <w:rsid w:val="0E4431E4"/>
    <w:rsid w:val="0EA65C43"/>
    <w:rsid w:val="10A50EDC"/>
    <w:rsid w:val="133744EA"/>
    <w:rsid w:val="13D12F74"/>
    <w:rsid w:val="15873AFE"/>
    <w:rsid w:val="1A2D4354"/>
    <w:rsid w:val="1DCA685D"/>
    <w:rsid w:val="1DCB0CB5"/>
    <w:rsid w:val="207D596F"/>
    <w:rsid w:val="21BC43E3"/>
    <w:rsid w:val="2DCE283B"/>
    <w:rsid w:val="311B1895"/>
    <w:rsid w:val="322F6A35"/>
    <w:rsid w:val="34503954"/>
    <w:rsid w:val="34897261"/>
    <w:rsid w:val="35C95E6B"/>
    <w:rsid w:val="36E33E0D"/>
    <w:rsid w:val="3877612C"/>
    <w:rsid w:val="3A577768"/>
    <w:rsid w:val="3D2C6C98"/>
    <w:rsid w:val="402674DF"/>
    <w:rsid w:val="40374769"/>
    <w:rsid w:val="40676084"/>
    <w:rsid w:val="40AE5C17"/>
    <w:rsid w:val="43D0016E"/>
    <w:rsid w:val="477E0E92"/>
    <w:rsid w:val="47ED784F"/>
    <w:rsid w:val="49FE3B84"/>
    <w:rsid w:val="4A4351FA"/>
    <w:rsid w:val="4CC51C83"/>
    <w:rsid w:val="4D066E91"/>
    <w:rsid w:val="50DA18DA"/>
    <w:rsid w:val="51A70C94"/>
    <w:rsid w:val="605C7356"/>
    <w:rsid w:val="64395DF6"/>
    <w:rsid w:val="66334B47"/>
    <w:rsid w:val="67B95A50"/>
    <w:rsid w:val="682C6E76"/>
    <w:rsid w:val="6B0C626F"/>
    <w:rsid w:val="6B4E6C97"/>
    <w:rsid w:val="736D2242"/>
    <w:rsid w:val="738103E9"/>
    <w:rsid w:val="779B17EB"/>
    <w:rsid w:val="790D4B93"/>
    <w:rsid w:val="79970098"/>
    <w:rsid w:val="7AA61B85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2019-04-02T08:38:36Z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