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93" w:rsidRDefault="00591D90">
      <w:pPr>
        <w:tabs>
          <w:tab w:val="center" w:pos="4252"/>
          <w:tab w:val="left" w:pos="7245"/>
        </w:tabs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</w:t>
      </w:r>
      <w:r>
        <w:rPr>
          <w:rFonts w:hint="eastAsia"/>
          <w:b/>
          <w:sz w:val="48"/>
          <w:szCs w:val="48"/>
        </w:rPr>
        <w:t>201</w:t>
      </w:r>
      <w:r>
        <w:rPr>
          <w:rFonts w:hint="eastAsia"/>
          <w:b/>
          <w:sz w:val="48"/>
          <w:szCs w:val="48"/>
        </w:rPr>
        <w:t>8</w:t>
      </w:r>
      <w:r>
        <w:rPr>
          <w:rFonts w:hint="eastAsia"/>
          <w:b/>
          <w:sz w:val="48"/>
          <w:szCs w:val="48"/>
        </w:rPr>
        <w:t>年度研究生复试考生体检的说明</w:t>
      </w:r>
    </w:p>
    <w:p w:rsidR="00B76E93" w:rsidRDefault="00B76E93">
      <w:pPr>
        <w:tabs>
          <w:tab w:val="center" w:pos="4252"/>
          <w:tab w:val="left" w:pos="7245"/>
        </w:tabs>
        <w:jc w:val="center"/>
        <w:rPr>
          <w:b/>
          <w:sz w:val="48"/>
          <w:szCs w:val="48"/>
        </w:rPr>
      </w:pP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根据研究生院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年研究生复试时间安排，医院定于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日</w:t>
      </w:r>
      <w:r w:rsidR="0037477F">
        <w:rPr>
          <w:rFonts w:ascii="宋体" w:hAnsi="宋体" w:hint="eastAsia"/>
          <w:sz w:val="32"/>
          <w:szCs w:val="32"/>
        </w:rPr>
        <w:t>—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不含周六、周日及节假日</w:t>
      </w:r>
      <w:r>
        <w:rPr>
          <w:rFonts w:ascii="宋体" w:hAnsi="宋体" w:hint="eastAsia"/>
          <w:sz w:val="32"/>
          <w:szCs w:val="32"/>
        </w:rPr>
        <w:t>)</w:t>
      </w:r>
      <w:r>
        <w:rPr>
          <w:rFonts w:ascii="宋体" w:hAnsi="宋体" w:hint="eastAsia"/>
          <w:sz w:val="32"/>
          <w:szCs w:val="32"/>
        </w:rPr>
        <w:t>开展复试体检工作，现就有关事项说明如下：</w:t>
      </w: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一、体检时间</w:t>
      </w: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体检时间：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日</w:t>
      </w:r>
      <w:r>
        <w:rPr>
          <w:rFonts w:ascii="宋体" w:hAnsi="宋体" w:hint="eastAsia"/>
          <w:sz w:val="32"/>
          <w:szCs w:val="32"/>
        </w:rPr>
        <w:t>-4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日（</w:t>
      </w:r>
      <w:r>
        <w:rPr>
          <w:rFonts w:ascii="宋体" w:hAnsi="宋体" w:hint="eastAsia"/>
          <w:sz w:val="32"/>
          <w:szCs w:val="32"/>
        </w:rPr>
        <w:t>不含周六、周日及节假日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 xml:space="preserve">    </w:t>
      </w:r>
    </w:p>
    <w:p w:rsidR="00B76E93" w:rsidRDefault="00591D90" w:rsidP="00BB7A03">
      <w:pPr>
        <w:spacing w:line="480" w:lineRule="exact"/>
        <w:ind w:firstLineChars="650" w:firstLine="20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上午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0</w:t>
      </w:r>
      <w:r>
        <w:rPr>
          <w:rFonts w:ascii="宋体" w:hAnsi="宋体"/>
          <w:sz w:val="32"/>
          <w:szCs w:val="32"/>
        </w:rPr>
        <w:t>0</w:t>
      </w:r>
      <w:r w:rsidR="00BB7A03">
        <w:rPr>
          <w:rFonts w:ascii="宋体" w:hAnsi="宋体" w:hint="eastAsia"/>
          <w:sz w:val="32"/>
          <w:szCs w:val="32"/>
        </w:rPr>
        <w:t>—</w:t>
      </w:r>
      <w:r>
        <w:rPr>
          <w:rFonts w:ascii="宋体" w:hAnsi="宋体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0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下午</w:t>
      </w:r>
      <w:r>
        <w:rPr>
          <w:rFonts w:ascii="宋体" w:hAnsi="宋体" w:hint="eastAsia"/>
          <w:sz w:val="32"/>
          <w:szCs w:val="32"/>
        </w:rPr>
        <w:t>14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00</w:t>
      </w:r>
      <w:r w:rsidR="00BB7A03">
        <w:rPr>
          <w:rFonts w:ascii="宋体" w:hAnsi="宋体" w:hint="eastAsia"/>
          <w:sz w:val="32"/>
          <w:szCs w:val="32"/>
        </w:rPr>
        <w:t>—</w:t>
      </w:r>
      <w:r>
        <w:rPr>
          <w:rFonts w:ascii="宋体" w:hAnsi="宋体" w:hint="eastAsia"/>
          <w:sz w:val="32"/>
          <w:szCs w:val="32"/>
        </w:rPr>
        <w:t>16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00</w:t>
      </w: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二、体检流程：</w:t>
      </w:r>
    </w:p>
    <w:p w:rsidR="00B76E93" w:rsidRDefault="00591D90">
      <w:pPr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一楼收费处：收费、领取体检表</w:t>
      </w:r>
    </w:p>
    <w:p w:rsidR="00B76E93" w:rsidRDefault="00591D90">
      <w:pPr>
        <w:spacing w:line="480" w:lineRule="exact"/>
        <w:ind w:right="884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26" style="position:absolute;left:0;text-align:left;z-index:1" from="255pt,3.75pt" to="255.05pt,23.1pt" o:preferrelative="t">
            <v:stroke endarrow="block" miterlimit="2"/>
          </v:line>
        </w:pict>
      </w:r>
      <w:r>
        <w:rPr>
          <w:rFonts w:ascii="宋体" w:hAnsi="宋体" w:hint="eastAsia"/>
          <w:sz w:val="32"/>
          <w:szCs w:val="32"/>
        </w:rPr>
        <w:t xml:space="preserve">                     </w:t>
      </w: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宋体" w:hAnsi="宋体" w:hint="eastAsia"/>
          <w:b/>
          <w:color w:val="0000FF"/>
          <w:sz w:val="32"/>
          <w:szCs w:val="32"/>
        </w:rPr>
        <w:t>填写个人信息、贴好一寸照片</w:t>
      </w:r>
    </w:p>
    <w:p w:rsidR="00B76E93" w:rsidRDefault="00591D90" w:rsidP="00BB7A03">
      <w:pPr>
        <w:spacing w:line="480" w:lineRule="exact"/>
        <w:ind w:firstLineChars="900" w:firstLine="28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一楼前厅：内科、外科（五官科）</w: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28" style="position:absolute;left:0;text-align:left;z-index:3" from="344.25pt,8.25pt" to="368.25pt,24.15pt" o:preferrelative="t">
            <v:stroke endarrow="block" miterlimit="2"/>
          </v:line>
        </w:pict>
      </w:r>
      <w:r>
        <w:rPr>
          <w:rFonts w:ascii="宋体" w:hAnsi="宋体"/>
          <w:sz w:val="32"/>
          <w:szCs w:val="32"/>
        </w:rPr>
        <w:pict>
          <v:line id="_x0000_s1027" style="position:absolute;left:0;text-align:left;flip:x;z-index:2" from="150.05pt,5.25pt" to="172.5pt,21.15pt" o:preferrelative="t">
            <v:stroke endarrow="block" miterlimit="2"/>
          </v:line>
        </w:pic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一楼后厅：胸部</w:t>
      </w:r>
      <w:r>
        <w:rPr>
          <w:rFonts w:ascii="宋体" w:hAnsi="宋体" w:hint="eastAsia"/>
          <w:sz w:val="32"/>
          <w:szCs w:val="32"/>
        </w:rPr>
        <w:t>X</w:t>
      </w:r>
      <w:r>
        <w:rPr>
          <w:rFonts w:ascii="宋体" w:hAnsi="宋体" w:hint="eastAsia"/>
          <w:sz w:val="32"/>
          <w:szCs w:val="32"/>
        </w:rPr>
        <w:t>线（</w:t>
      </w:r>
      <w:r>
        <w:rPr>
          <w:rFonts w:ascii="宋体" w:hAnsi="宋体" w:hint="eastAsia"/>
          <w:sz w:val="32"/>
          <w:szCs w:val="32"/>
        </w:rPr>
        <w:t>DR</w:t>
      </w:r>
      <w:r>
        <w:rPr>
          <w:rFonts w:ascii="宋体" w:hAnsi="宋体"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三楼前厅：采血</w: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40" style="position:absolute;left:0;text-align:left;z-index:9" from="384pt,1.5pt" to="384.05pt,20.85pt" o:preferrelative="t">
            <v:stroke endarrow="block" miterlimit="2"/>
          </v:line>
        </w:pict>
      </w:r>
      <w:r>
        <w:rPr>
          <w:rFonts w:ascii="宋体" w:hAnsi="宋体"/>
          <w:sz w:val="32"/>
          <w:szCs w:val="32"/>
        </w:rPr>
        <w:pict>
          <v:line id="_x0000_s1037" style="position:absolute;left:0;text-align:left;z-index:6" from="135pt,1.5pt" to="135.05pt,20.85pt" o:preferrelative="t">
            <v:stroke endarrow="block" miterlimit="2"/>
          </v:line>
        </w:pic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>二楼前厅：血压</w:t>
      </w:r>
      <w:r>
        <w:rPr>
          <w:rFonts w:ascii="宋体" w:hAnsi="宋体" w:hint="eastAsia"/>
          <w:sz w:val="32"/>
          <w:szCs w:val="32"/>
        </w:rPr>
        <w:t xml:space="preserve">            </w:t>
      </w:r>
      <w:r>
        <w:rPr>
          <w:rFonts w:ascii="宋体" w:hAnsi="宋体" w:hint="eastAsia"/>
          <w:sz w:val="32"/>
          <w:szCs w:val="32"/>
        </w:rPr>
        <w:t>三楼后厅：身高、体重、视力</w: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41" style="position:absolute;left:0;text-align:left;z-index:10" from="386.25pt,.75pt" to="386.3pt,20.1pt" o:preferrelative="t">
            <v:stroke endarrow="block" miterlimit="2"/>
          </v:line>
        </w:pict>
      </w:r>
      <w:r>
        <w:rPr>
          <w:rFonts w:ascii="宋体" w:hAnsi="宋体"/>
          <w:sz w:val="32"/>
          <w:szCs w:val="32"/>
        </w:rPr>
        <w:pict>
          <v:line id="_x0000_s1038" style="position:absolute;left:0;text-align:left;z-index:7" from="132.75pt,3.75pt" to="132.8pt,23.1pt" o:preferrelative="t">
            <v:stroke endarrow="block" miterlimit="2"/>
          </v:line>
        </w:pic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宋体" w:hAnsi="宋体" w:hint="eastAsia"/>
          <w:sz w:val="32"/>
          <w:szCs w:val="32"/>
        </w:rPr>
        <w:t>三楼前厅：采血</w:t>
      </w:r>
      <w:r>
        <w:rPr>
          <w:rFonts w:ascii="宋体" w:hAnsi="宋体" w:hint="eastAsia"/>
          <w:sz w:val="32"/>
          <w:szCs w:val="32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一楼后厅：胸部</w:t>
      </w:r>
      <w:r>
        <w:rPr>
          <w:rFonts w:ascii="宋体" w:hAnsi="宋体" w:hint="eastAsia"/>
          <w:sz w:val="32"/>
          <w:szCs w:val="32"/>
        </w:rPr>
        <w:t>X</w:t>
      </w:r>
      <w:r>
        <w:rPr>
          <w:rFonts w:ascii="宋体" w:hAnsi="宋体" w:hint="eastAsia"/>
          <w:sz w:val="32"/>
          <w:szCs w:val="32"/>
        </w:rPr>
        <w:t>线（</w:t>
      </w:r>
      <w:r>
        <w:rPr>
          <w:rFonts w:ascii="宋体" w:hAnsi="宋体" w:hint="eastAsia"/>
          <w:sz w:val="32"/>
          <w:szCs w:val="32"/>
        </w:rPr>
        <w:t>DR</w:t>
      </w:r>
      <w:r>
        <w:rPr>
          <w:rFonts w:ascii="宋体" w:hAnsi="宋体" w:hint="eastAsia"/>
          <w:sz w:val="32"/>
          <w:szCs w:val="32"/>
        </w:rPr>
        <w:t>）</w: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42" style="position:absolute;left:0;text-align:left;z-index:11" from="387pt,3pt" to="387.05pt,22.35pt" o:preferrelative="t">
            <v:stroke endarrow="block" miterlimit="2"/>
          </v:line>
        </w:pict>
      </w:r>
      <w:r>
        <w:rPr>
          <w:rFonts w:ascii="宋体" w:hAnsi="宋体"/>
          <w:sz w:val="32"/>
          <w:szCs w:val="32"/>
        </w:rPr>
        <w:pict>
          <v:line id="_x0000_s1039" style="position:absolute;left:0;text-align:left;z-index:8" from="133.5pt,1.5pt" to="133.55pt,20.85pt" o:preferrelative="t">
            <v:stroke endarrow="block" miterlimit="2"/>
          </v:line>
        </w:pic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 w:hint="eastAsia"/>
          <w:sz w:val="32"/>
          <w:szCs w:val="32"/>
        </w:rPr>
        <w:t>三楼后厅：身高、体重、视力</w:t>
      </w: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 w:hint="eastAsia"/>
          <w:sz w:val="32"/>
          <w:szCs w:val="32"/>
        </w:rPr>
        <w:t>二楼前厅：血压</w:t>
      </w:r>
    </w:p>
    <w:p w:rsidR="00B76E93" w:rsidRDefault="00591D90">
      <w:pPr>
        <w:spacing w:line="48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33" style="position:absolute;left:0;text-align:left;flip:x;z-index:5" from="345.75pt,6.3pt" to="366.7pt,22.35pt" o:preferrelative="t">
            <v:stroke endarrow="block" miterlimit="2"/>
          </v:line>
        </w:pict>
      </w:r>
      <w:r>
        <w:rPr>
          <w:rFonts w:ascii="宋体" w:hAnsi="宋体"/>
          <w:sz w:val="32"/>
          <w:szCs w:val="32"/>
        </w:rPr>
        <w:pict>
          <v:line id="_x0000_s1032" style="position:absolute;left:0;text-align:left;z-index:4" from="159.75pt,4.8pt" to="187.5pt,20.85pt" o:preferrelative="t">
            <v:stroke endarrow="block" miterlimit="2"/>
          </v:line>
        </w:pict>
      </w:r>
    </w:p>
    <w:p w:rsidR="00B76E93" w:rsidRDefault="00591D90">
      <w:pPr>
        <w:spacing w:line="48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>二楼前厅：交表（体检科）</w:t>
      </w: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三、体检说明：</w:t>
      </w:r>
    </w:p>
    <w:p w:rsidR="00B76E93" w:rsidRDefault="00591D90" w:rsidP="00BB7A03">
      <w:pPr>
        <w:spacing w:line="4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体检无需空腹。</w:t>
      </w:r>
    </w:p>
    <w:p w:rsidR="00B76E93" w:rsidRDefault="00591D90" w:rsidP="00BB7A03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体检时可根据体检项目人数的多少自行调整体检项目的顺序。</w:t>
      </w:r>
    </w:p>
    <w:p w:rsidR="00B76E93" w:rsidRDefault="00591D90" w:rsidP="00BB7A03">
      <w:pPr>
        <w:spacing w:line="48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胸部</w:t>
      </w:r>
      <w:r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线（</w:t>
      </w:r>
      <w:r>
        <w:rPr>
          <w:rFonts w:hint="eastAsia"/>
          <w:sz w:val="32"/>
          <w:szCs w:val="32"/>
        </w:rPr>
        <w:t>DR</w:t>
      </w:r>
      <w:r>
        <w:rPr>
          <w:rFonts w:hint="eastAsia"/>
          <w:sz w:val="32"/>
          <w:szCs w:val="32"/>
        </w:rPr>
        <w:t>）由于机器操作，耗时较长，为避免排队过长造成拥挤，可根据自身情况合理安排胸透时间，只要在体检期间都可以进行。</w:t>
      </w:r>
    </w:p>
    <w:p w:rsidR="00B76E93" w:rsidRDefault="00B76E93" w:rsidP="00BB7A03">
      <w:pPr>
        <w:spacing w:line="480" w:lineRule="exact"/>
        <w:ind w:firstLineChars="200" w:firstLine="640"/>
        <w:rPr>
          <w:sz w:val="32"/>
          <w:szCs w:val="32"/>
        </w:rPr>
      </w:pPr>
    </w:p>
    <w:p w:rsidR="00B76E93" w:rsidRDefault="00591D90">
      <w:pPr>
        <w:spacing w:line="480" w:lineRule="exact"/>
        <w:ind w:right="14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江西财经大学医院体检科</w:t>
      </w:r>
    </w:p>
    <w:p w:rsidR="00B76E93" w:rsidRDefault="00591D90">
      <w:pPr>
        <w:spacing w:line="480" w:lineRule="exact"/>
        <w:ind w:right="42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日</w:t>
      </w:r>
    </w:p>
    <w:sectPr w:rsidR="00B76E93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90" w:rsidRDefault="00591D90" w:rsidP="00BB7A03">
      <w:r>
        <w:separator/>
      </w:r>
    </w:p>
  </w:endnote>
  <w:endnote w:type="continuationSeparator" w:id="0">
    <w:p w:rsidR="00591D90" w:rsidRDefault="00591D90" w:rsidP="00BB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90" w:rsidRDefault="00591D90" w:rsidP="00BB7A03">
      <w:r>
        <w:separator/>
      </w:r>
    </w:p>
  </w:footnote>
  <w:footnote w:type="continuationSeparator" w:id="0">
    <w:p w:rsidR="00591D90" w:rsidRDefault="00591D90" w:rsidP="00BB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93"/>
    <w:rsid w:val="0037477F"/>
    <w:rsid w:val="00591D90"/>
    <w:rsid w:val="00B76E93"/>
    <w:rsid w:val="00BB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rsid w:val="00BB7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B7A03"/>
    <w:rPr>
      <w:kern w:val="2"/>
      <w:sz w:val="18"/>
      <w:szCs w:val="18"/>
    </w:rPr>
  </w:style>
  <w:style w:type="paragraph" w:styleId="a6">
    <w:name w:val="footer"/>
    <w:basedOn w:val="a"/>
    <w:link w:val="Char0"/>
    <w:rsid w:val="00BB7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B7A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关于开展2015年度MPA秋季考生体检的通知</dc:title>
  <dc:creator>lenovo</dc:creator>
  <cp:lastModifiedBy>1200600325</cp:lastModifiedBy>
  <cp:revision>2</cp:revision>
  <cp:lastPrinted>2017-03-28T02:01:00Z</cp:lastPrinted>
  <dcterms:created xsi:type="dcterms:W3CDTF">2017-03-28T02:03:00Z</dcterms:created>
  <dcterms:modified xsi:type="dcterms:W3CDTF">2018-03-23T07:27:00Z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