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 w:eastAsia="zh-CN"/>
        </w:rPr>
        <w:t>712</w:t>
      </w:r>
      <w:r>
        <w:rPr>
          <w:b/>
          <w:bCs/>
          <w:sz w:val="24"/>
          <w:szCs w:val="24"/>
          <w:lang w:val="en-US" w:eastAsia="zh-CN"/>
        </w:rPr>
        <w:t>行政管理基础考试大纲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一、考试要求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考生较为全面地掌握政治学、管理学和行政管理的基本概念、基本理论和方法、基本技能；了解和熟悉政治学、管理学和行政学的代表人物及其重要思想；能够运用相关概念、理论和方法分析和解决管理和行政实践中的问题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二、考试主要内容</w:t>
      </w:r>
      <w:bookmarkStart w:id="1" w:name="_GoBack"/>
      <w:bookmarkEnd w:id="1"/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考试范围为政治学、管理学和行政学的基本概念、思想、理论、方法和技能，要求考生熟练掌握大纲中规定的主要内容，并在理解的基础上加以灵活运用。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考试的主要内容包括：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（一）政治学理论</w:t>
      </w:r>
      <w:r>
        <w:rPr>
          <w:rFonts w:hint="eastAsia"/>
          <w:lang w:val="en-US" w:eastAsia="zh-CN"/>
        </w:rPr>
        <w:t>：古典和现代的政治理论；政治权力；阶级与国家；国家机构；政治民主；政党和政党制度；利益集团；政治参与；政治意识形态；政治文化；政治社会化；政治制度与结构；暴力与革命；国际关系。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（二）管理学理论：</w:t>
      </w:r>
      <w:r>
        <w:rPr>
          <w:rFonts w:hint="eastAsia"/>
          <w:lang w:val="en-US" w:eastAsia="zh-CN"/>
        </w:rPr>
        <w:t>管理思想的演变和发展；组织设计与管理；领导与控制；决策理论与方法；计划与目标管理；绩效管理；人力资源管理；员工激励；沟通与谈判；组织中的群体与团队管理；组织文化管理；组织环境管理；组织的变革与创新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（三）公共行政学</w:t>
      </w:r>
      <w:r>
        <w:rPr>
          <w:rFonts w:hint="eastAsia"/>
          <w:lang w:val="en-US" w:eastAsia="zh-CN"/>
        </w:rPr>
        <w:t>：行政职能；行政权力；行政领导；行政组织；人事行政；行政决策；行政执行；行政方法；行政效率；机关管理；公共财政；依法行政；行政行为；法制行政；行政责任；行政伦理；现代政府能力；当代中国行政改革；西方国家行政改革的理论背景；典范革命与官僚制典范批判；政府理论创新；修正政策与改革政府；问题与争论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三、考试形式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考试形式为闭卷，笔试。试卷满分为150分，其中政治学、管理学与行政学的分值分别</w:t>
      </w:r>
      <w:bookmarkStart w:id="0" w:name="_GoBack"/>
      <w:bookmarkEnd w:id="0"/>
      <w:r>
        <w:rPr>
          <w:rFonts w:hint="eastAsia"/>
          <w:lang w:val="en-US" w:eastAsia="zh-CN"/>
        </w:rPr>
        <w:t>为</w:t>
      </w:r>
      <w:r>
        <w:rPr>
          <w:lang w:val="en-US" w:eastAsia="zh-CN"/>
        </w:rPr>
        <w:t>40</w:t>
      </w:r>
      <w:r>
        <w:rPr>
          <w:rFonts w:hint="eastAsia"/>
          <w:lang w:val="en-US" w:eastAsia="zh-CN"/>
        </w:rPr>
        <w:t>分、</w:t>
      </w:r>
      <w:r>
        <w:rPr>
          <w:rFonts w:hint="default"/>
          <w:lang w:val="en-US" w:eastAsia="zh-CN"/>
        </w:rPr>
        <w:t>50</w:t>
      </w:r>
      <w:r>
        <w:rPr>
          <w:rFonts w:hint="eastAsia"/>
          <w:lang w:val="en-US" w:eastAsia="zh-CN"/>
        </w:rPr>
        <w:t>分、</w:t>
      </w:r>
      <w:r>
        <w:rPr>
          <w:rFonts w:hint="default"/>
          <w:lang w:val="en-US" w:eastAsia="zh-CN"/>
        </w:rPr>
        <w:t>60</w:t>
      </w:r>
      <w:r>
        <w:rPr>
          <w:rFonts w:hint="eastAsia"/>
          <w:lang w:val="en-US" w:eastAsia="zh-CN"/>
        </w:rPr>
        <w:t>分。</w:t>
      </w: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考试题型主要包括：简答题、论述题、案例分析题等。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63FFF"/>
    <w:rsid w:val="25763F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2018-09-22T03:53:00Z</dcterms:created>
  <dc:creator>Zlh</dc:creator>
  <cp:lastModifiedBy>Zlh</cp:lastModifiedBy>
  <dcterms:modified xsi:type="dcterms:W3CDTF">2018-09-22T03:54:01Z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