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大连理工大学2009年硕士研究生各学科、专业（领域）录取人数统计</w:t>
      </w:r>
    </w:p>
    <w:tbl>
      <w:tblPr>
        <w:tblW w:w="830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tbl>
            <w:tblPr>
              <w:tblW w:w="8296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  <w:gridCol w:w="2460"/>
              <w:gridCol w:w="810"/>
              <w:gridCol w:w="2643"/>
              <w:gridCol w:w="688"/>
              <w:gridCol w:w="901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7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黑体" w:hAnsi="宋体" w:eastAsia="黑体" w:cs="黑体"/>
                      <w:bdr w:val="none" w:color="auto" w:sz="0" w:space="0"/>
                    </w:rPr>
                    <w:t>录取院系所码</w:t>
                  </w:r>
                </w:p>
              </w:tc>
              <w:tc>
                <w:tcPr>
                  <w:tcW w:w="24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bdr w:val="none" w:color="auto" w:sz="0" w:space="0"/>
                    </w:rPr>
                    <w:t>录取院系所名称</w:t>
                  </w:r>
                </w:p>
              </w:tc>
              <w:tc>
                <w:tcPr>
                  <w:tcW w:w="8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bdr w:val="none" w:color="auto" w:sz="0" w:space="0"/>
                    </w:rPr>
                    <w:t>录取专业代码</w:t>
                  </w:r>
                </w:p>
              </w:tc>
              <w:tc>
                <w:tcPr>
                  <w:tcW w:w="26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bdr w:val="none" w:color="auto" w:sz="0" w:space="0"/>
                    </w:rPr>
                    <w:t>录取专业名称</w:t>
                  </w:r>
                </w:p>
              </w:tc>
              <w:tc>
                <w:tcPr>
                  <w:tcW w:w="68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bdr w:val="none" w:color="auto" w:sz="0" w:space="0"/>
                    </w:rPr>
                    <w:t>统考录取人数</w:t>
                  </w:r>
                </w:p>
              </w:tc>
              <w:tc>
                <w:tcPr>
                  <w:tcW w:w="9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bdr w:val="none" w:color="auto" w:sz="0" w:space="0"/>
                    </w:rPr>
                    <w:t>推免人数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数学科学学院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基础数学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计算数学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概率论与数理统计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070104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应用数学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070105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运筹学与控制论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070120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金融数学与保险精算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物理与光电工程学院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理论物理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原子与分子物理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070204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等离子体物理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070205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凝聚态物理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070207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光学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071011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生物物理学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077620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神经信息学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080300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光学工程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微电子学与固体电子学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430103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光学工程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工程力学系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一般力学与力学基础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固体力学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流体力学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080104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工程力学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080120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计算力学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080121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岩土与环境力学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080122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动力学与控制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080123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应用与实验力学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机械工程学院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机械制造及其自动化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机械电子工程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机械设计及理论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080220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微机电工程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080221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工业工程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精密仪器及机械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测试计量技术及仪器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081104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模式识别与智能系统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430102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材料科学与工程学院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材料物理与化学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材料加工工程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080521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材料表面工程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080522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材料无损检测与评价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080523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材料连接技术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430105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006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土木水利学院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岩土工程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结构工程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市政工程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081404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供热、供燃气、通风及空调工程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081405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防灾减灾工程及防护工程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081406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桥梁与隧道工程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081420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土木工程管理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081421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空间信息技术及工程应用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水文学及水资源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水力学及河流动力学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水工结构工程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081504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水利水电工程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081505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港口、海岸及近海工程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082301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道路与铁道工程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430114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建筑与土木工程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430115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水利工程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007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化工学院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无机化学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分析化学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有机化学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070304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物理化学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070305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高分子化学与物理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077621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药物工程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077901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药物化学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080520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高分子材料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080704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流体机械及工程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080706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化工过程机械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化学工艺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081704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应用化学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081705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工业催化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081720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膜科学与技术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081721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水科学与技术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081722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精细化工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081723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功能材料化学与化工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081724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能源化工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081903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安全技术及工程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083100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430117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430125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安全工程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008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船舶工程学院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082401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船舶与海洋结构物设计制造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082402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轮机工程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082403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水声工程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430124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船舶与海洋工程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009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电子与信息工程学院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测试计量技术及仪器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物理电子学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电路与系统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微电子学与固体电子学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081001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通信与信息系统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081002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信号与信息处理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控制理论与控制工程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检测技术与自动化装置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系统工程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081104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模式识别与智能系统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计算机系统结构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计算机软件与理论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计算机应用技术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083100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430109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430111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控制工程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430112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计算机技术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能源与动力学院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工程热物理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热能工程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动力机械及工程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080704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流体机械及工程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080705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制冷及低温工程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080720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能源与环境工程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430107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动力工程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011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管理学院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071102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系统分析与集成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系统工程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087100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管理科学与工程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087126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信息管理与电子政务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087131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交通系统工程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087132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图书馆信息资源管理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企业管理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旅游管理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120204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技术经济及管理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120220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项目管理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120221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环境管理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120222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金融管理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120404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社会保障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430141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物流工程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012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人文社会科学学院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马克思主义哲学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010105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伦理学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010108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科学技术哲学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区域经济学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030105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民商法学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030501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马克思主义基本原理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030505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思想政治教育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040106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高等教育学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050102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语言学及应用语言学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050302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传播学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060107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中国近现代史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120120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科学学与科技管理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行政管理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教育经济与管理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电气工程与应用电子技术系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电机与电器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电力系统及其自动化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080805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电工理论与新技术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430108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电气工程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英语语言文学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050211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外国语言学及应用语言学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体育教育部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040302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运动人体科学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建筑与艺术学院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050403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美术学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081301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建筑历史与理论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081302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建筑设计及其理论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081303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城市规划与设计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081304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建筑技术科学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440100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建筑学硕士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软件学院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081280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软件工程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430112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计算机技术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018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环境与生命学院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071010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生物化学与分子生物学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生物化工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083001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环境科学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083002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083020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工业生态与环境规划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090102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作物遗传育种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430130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430139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经济系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020106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人口、资源与环境经济学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020204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金融学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020205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产业经济学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020206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国际贸易学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120123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经济系统分析与管理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430137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工业工程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高科技研究院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070205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凝聚态物理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022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汽车工程学院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080204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车辆工程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430135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车辆工程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79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2171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689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D3D6B"/>
    <w:rsid w:val="705D3D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2018-08-24T08:53:00Z</dcterms:created>
  <dc:creator>Zlh</dc:creator>
  <cp:lastModifiedBy>Zlh</cp:lastModifiedBy>
  <dcterms:modified xsi:type="dcterms:W3CDTF">2018-08-24T08:55:20Z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