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大连理工大学2011年硕士研究生各学科、专业（领域）录取人数统计</w:t>
      </w:r>
    </w:p>
    <w:tbl>
      <w:tblPr>
        <w:tblW w:w="142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tbl>
            <w:tblPr>
              <w:tblW w:w="8619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0"/>
              <w:gridCol w:w="880"/>
              <w:gridCol w:w="3460"/>
              <w:gridCol w:w="1000"/>
              <w:gridCol w:w="89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8619" w:type="dxa"/>
                  <w:gridSpan w:val="5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sz w:val="36"/>
                      <w:szCs w:val="36"/>
                      <w:bdr w:val="none" w:color="auto" w:sz="0" w:space="0"/>
                    </w:rPr>
                    <w:t>2011年硕士研究生录取情况表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学部、学院名称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</w:t>
                  </w: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代码</w:t>
                  </w:r>
                </w:p>
              </w:tc>
              <w:tc>
                <w:tcPr>
                  <w:tcW w:w="346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89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录取情况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899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推免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6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数学科学学院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025200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应用统计硕士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基础数学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计算数学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概率论与数理统计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应用数学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运筹学与控制论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★金融数学与保险精算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物理与光电工程学院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理论物理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原子与分子物理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等离子体物理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凝聚态物理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生物物理学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077620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★神经信息学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080300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光学工程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运载工程与力学学部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077600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一般力学与力学基础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固体力学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★计算力学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★岩土与环境力学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★动力学与控制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★应用与实验力学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★生物与纳米力学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080125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★航空航天力学与工程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船舶与海洋结构物设计制造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082403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水声工程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船舶与海洋工程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机械工程与材料能源学部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机械制造及其自动化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机械电子工程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机械设计及理论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★微机电工程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080221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★工业工程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精密仪器及机械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工业设计工程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材料物理与化学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材料加工工程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★材料表面工程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★材料无损检测与评价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★材料连接技术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工程热物理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动力机械及工程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制冷及低温工程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★能源与环境工程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动力工程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建设工程学部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材料学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岩土工程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结构工程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市政工程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供热、供燃气、通风及空调工程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防灾减灾工程及防护工程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桥梁与隧道工程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★土木工程管理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081421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★空间信息技术及工程应用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建筑与土木工程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125600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工程管理硕士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水文学及水资源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水力学及河流动力学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水工结构工程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081505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港口、海岸及近海工程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水利工程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082301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道路与铁道工程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087131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★交通系统工程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化工与环境生命学部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高分子化学与物理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080520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★高分子材料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工业催化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★膜科学与技术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★水科学与技术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★功能材料化学与化工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★能源化工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无机化学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分析化学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有机化学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070304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流体机械及工程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080706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化工过程机械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081903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安全技术及工程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077621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★药物工程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077901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药物化学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制药工程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★精细化工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环境科学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083020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★工业生态与环境规划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085229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071010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生物化学与分子生物学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081703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生物化工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090102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作物遗传育种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电子信息与电气工程学部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物理电子学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电路与系统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080903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微电子学与固体电子学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集成电路工程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通信与信息系统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081002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信号与信息处理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电子与通信工程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080402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测试计量技术及仪器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控制理论与控制工程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检测技术与自动化装置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模式识别与智能系统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控制工程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计算机系统结构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计算机软件与理论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083100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生物医学工程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电机与电器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电力系统及其自动化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080805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电工理论与新技术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电气工程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管理与经济学部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071102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系统分析与集成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081103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系统工程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085236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工业工程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085240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管理科学与工程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087126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★信息管理与电子政务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087132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★图书馆信息资源管理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会计学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技术经济及管理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★项目管理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★环境管理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120222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★金融管理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工商管理硕士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人口、资源与环境经济学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金融学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产业经济学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国际贸易学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120123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★经济系统分析与管理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人文与社会科学学部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马克思主义哲学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伦理学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010108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科学技术哲学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020202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区域经济学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030105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民商法学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040106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高等教育学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050102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语言学及应用语言学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050302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传播学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艺术硕士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087120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★科学学与科技管理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教育经济与管理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125200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公共管理硕士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120404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社会保障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马克思主义基本原理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030505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思想政治教育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060107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中国近现代史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外国语学院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英语语言文学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050211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外国语言学及应用语言学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055201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英语笔译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055202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英语口译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055204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俄语口译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055205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日语笔译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055206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日语口译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体育教学部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040302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运动人体科学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建筑与艺术学院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050403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055108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建筑历史与理论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建筑设计及其理论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城市规划与设计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081304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建筑技术科学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软件学院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081203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计算机应用技术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085212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CC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2380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6ABA"/>
    <w:rsid w:val="38616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2018-08-24T08:50:00Z</dcterms:created>
  <dc:creator>Zlh</dc:creator>
  <cp:lastModifiedBy>Zlh</cp:lastModifiedBy>
  <dcterms:modified xsi:type="dcterms:W3CDTF">2018-08-24T08:52:48Z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