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上海大学2018年硕士研究生招生报考、录取、推免和联培人数统计</w:t>
      </w:r>
    </w:p>
    <w:bookmarkEnd w:id="0"/>
    <w:tbl>
      <w:tblPr>
        <w:tblW w:w="85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352"/>
        <w:gridCol w:w="1105"/>
        <w:gridCol w:w="1690"/>
        <w:gridCol w:w="1419"/>
        <w:gridCol w:w="982"/>
        <w:gridCol w:w="594"/>
        <w:gridCol w:w="5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系所码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系所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专业代码</w:t>
            </w: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专业名称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报考人数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（不含推免）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录取</w:t>
            </w:r>
            <w:r>
              <w:rPr>
                <w:rFonts w:hint="eastAsia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lang w:val="en-US" w:eastAsia="zh-CN"/>
              </w:rPr>
              <w:t>（不含推免）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推免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lang w:val="en-US" w:eastAsia="zh-CN"/>
              </w:rPr>
              <w:t>001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260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071400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045300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汉语国际教育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中国语言文学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0501Z1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文化研究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060200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中国史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060300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世界史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0603J2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全球学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050201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050205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日语语言文学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050211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外国语言学及应用语言学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055101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英语笔译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055105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日语笔译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085239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085240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物流工程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管理科学与工程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120201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120202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旅游管理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1695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035101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法律（非法学）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035102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法律（法学）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269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080902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电路与系统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080904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电磁场与微波技术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081001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通信与信息系统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458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081002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信号与信息处理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083100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生物医学工程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553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计算机工程与科学学院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计算机工程与科学学院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083500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计算机工程与科学学院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085212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软件工程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080201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机械制造及其自动化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080202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机械电子工程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080203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机械设计及理论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080204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车辆工程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0802J5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增材制造与组织修复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精密仪器及机械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080402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测试计量技术及仪器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080800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电气工程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控制科学与工程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机械工程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085207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电气工程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009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机电工程与自动化学院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085210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控制工程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070305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高分子化学与物理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080500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080600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冶金工程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080903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微电子学与固体电子学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010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085209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集成电路工程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环境与化学工程学院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081700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化学工程与技术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环境与化学工程学院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082700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核科学与技术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环境与化学工程学院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083000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环境科学与工程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环境与化学工程学院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085216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环境与化学工程学院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085229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生命科学学院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071000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生命科学学院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081703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生物化工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生命科学学院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083201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生命科学学院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085231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食品工程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上海美术学院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艺术学理论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上海美术学院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130400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上海美术学院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130500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450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上海电影学院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050300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新闻传播学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568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上海电影学院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055200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新闻与传播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上海电影学院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0810J3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数字媒体创意工程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上海电影学院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上海电影学院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085208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通信与信息系统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上海电影学院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艺术学理论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上海电影学院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戏剧与影视学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665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悉尼工商学院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020202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区域经济学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悉尼工商学院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悉尼工商学院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0811J4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城市公共设施信息化管理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悉尼工商学院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管理科学与工程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悉尼工商学院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1201J4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城市公共设施信息化管理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98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594" w:type="dxa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悉尼工商学院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120202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悉尼工商学院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社会科学部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哲学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社会科学部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020101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政治经济学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社会科学部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030500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土木工程系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土木工程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018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土木工程系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085213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建筑与土木工程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032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纳米科学与技术中心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070301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无机化学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027000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030301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030302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人口学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030303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人类学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030304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民俗学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035200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社会工作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037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120401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095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力学所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力学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096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MBA</w:t>
            </w:r>
            <w:r>
              <w:rPr>
                <w:rFonts w:hint="eastAsia"/>
                <w:lang w:val="en-US" w:eastAsia="zh-CN"/>
              </w:rPr>
              <w:t>中心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253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098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微电子研究与开发中心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080903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微电子学与固体电子学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099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音乐与舞蹈学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理论经济学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989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025100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994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025400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027000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图书情报档案系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120501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图书馆学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图书情报档案系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120502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情报学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图书情报档案系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120503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档案学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图书情报档案系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125500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图书情报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材料基因组工程研究院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材料基因组工程研究院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材料基因组工程研究院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070300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材料基因组工程研究院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力学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材料基因组工程研究院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080500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材料科学与工程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材料基因组工程研究院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081200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020200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应用经济学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030100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上海研究院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030301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社会学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国际交流学院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045300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汉语国际教育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51713"/>
    <w:rsid w:val="666517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2018-08-24T03:48:00Z</dcterms:created>
  <dc:creator>Lm</dc:creator>
  <cp:lastModifiedBy>Lm</cp:lastModifiedBy>
  <dcterms:modified xsi:type="dcterms:W3CDTF">2018-08-24T07:38:53Z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