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考试科目：82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sz w:val="20"/>
          <w:szCs w:val="20"/>
        </w:rPr>
        <w:t xml:space="preserve">基础英语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一、复习要求：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要求考生熟悉英语语言的功能、规则、形式与结构，学会优化自己使用的语言，掌握与语言和文学等有关的基本概念和理论，能够合理、有效、且灵活自如地运用各种语体的英语，具备较为精深的英语读、写、译方面的功底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二、主要复习内容：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2.1 From </w:t>
            </w:r>
            <w:r>
              <w:rPr>
                <w:rFonts w:hint="eastAsia" w:ascii="宋体" w:hAnsi="宋体" w:eastAsia="宋体" w:cs="宋体"/>
                <w:i/>
                <w:sz w:val="20"/>
                <w:szCs w:val="20"/>
              </w:rPr>
              <w:t>About Languages: A Reader for Writers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Autospacing="0" w:line="240" w:lineRule="atLeast"/>
              <w:ind w:left="0" w:leftChars="0" w:right="0" w:rightChars="0" w:firstLine="361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)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Gender, Race, and Language Conflict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: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Sexism in English; rapport-talk and report-talk; anti-male bias in English; how names define relationships; names for the race; black English.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Autospacing="0"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)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Right Words, Wrong Words, My Words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: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What dictionaries can do for us; four-letter words; the E word; taboo language; English that belongs to everybody.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Autospacing="0"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)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Language and Cultural Diversity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: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Vanishing languages; whether English should be the law; bilingual children; Americanization; names in the melting pot.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Autospacing="0"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(4)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The Language of Politics and Advertising: How language may serve as the rhetoric of democracy; the doublespeak of weasel words; unprotected sex talk; types of propaganda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Autospacing="0" w:line="240" w:lineRule="atLeast"/>
              <w:ind w:left="0" w:leftChars="0" w:right="0" w:rightChars="0" w:firstLine="361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(5) Writers and the Writing Process: Some instructions on writing and life; how to hold the reader; writing as rewriting; concision; computers and writing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2.2 From </w:t>
            </w:r>
            <w:r>
              <w:rPr>
                <w:rFonts w:hint="eastAsia" w:ascii="宋体" w:hAnsi="宋体" w:eastAsia="宋体" w:cs="宋体"/>
                <w:i/>
                <w:sz w:val="20"/>
                <w:szCs w:val="20"/>
              </w:rPr>
              <w:t>Reader</w:t>
            </w:r>
            <w:r>
              <w:rPr>
                <w:rFonts w:hint="eastAsia" w:ascii="宋体" w:hAnsi="宋体" w:eastAsia="宋体" w:cs="宋体"/>
                <w:i/>
                <w:sz w:val="20"/>
                <w:szCs w:val="20"/>
              </w:rPr>
              <w:t>’</w:t>
            </w:r>
            <w:r>
              <w:rPr>
                <w:rFonts w:hint="eastAsia" w:ascii="宋体" w:hAnsi="宋体" w:eastAsia="宋体" w:cs="宋体"/>
                <w:i/>
                <w:sz w:val="20"/>
                <w:szCs w:val="20"/>
              </w:rPr>
              <w:t>s Choice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</w:rPr>
              <w:t>(1) Unit 2: International Agency Reports and Essay (Social Essay); Mystery; Essay and International Agency Reports.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(2) Units 3, 4 and 6: Newspaper Advertisements; News and Information; Science Reporting; News and Advertisements.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(3) Units 7 and 10: Poetry; Science Reporting (Genetic Engineering); Short Story.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(4) Units 8 and 9: Technical Prose and Sicence Reporting (Economics); Magazine Article (Popular Psychology); Bus Schedule.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(5) Units 12, 13 and 14: Textbook (Psychology); Psychology; Suspense; Family Narratives; Business text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</w:p>
    <w:sectPr>
      <w:pgSz w:w="11906" w:h="16838"/>
      <w:pgMar w:top="1440" w:right="1800" w:bottom="977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864"/>
    <w:rsid w:val="00104876"/>
    <w:rsid w:val="004E735F"/>
    <w:rsid w:val="004F2567"/>
    <w:rsid w:val="00881350"/>
    <w:rsid w:val="00931864"/>
    <w:rsid w:val="00E94D10"/>
    <w:rsid w:val="00FC2858"/>
    <w:rsid w:val="016D23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上海大学</Company>
  <Pages>1</Pages>
  <Words>243</Words>
  <Characters>1390</Characters>
  <Lines>11</Lines>
  <Paragraphs>3</Paragraphs>
  <TotalTime>0</TotalTime>
  <ScaleCrop>false</ScaleCrop>
  <LinksUpToDate>false</LinksUpToDate>
  <CharactersWithSpaces>1630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2014-06-27T06:15:00Z</dcterms:created>
  <dc:creator>上海大学</dc:creator>
  <cp:lastModifiedBy>Administrator</cp:lastModifiedBy>
  <dcterms:modified xsi:type="dcterms:W3CDTF">2016-06-29T02:20:26Z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