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FF2" w:rsidRDefault="00E37510" w:rsidP="009E763E">
      <w:pPr>
        <w:spacing w:line="360" w:lineRule="auto"/>
        <w:jc w:val="center"/>
        <w:rPr>
          <w:rFonts w:ascii="ˎ̥" w:hAnsi="ˎ̥" w:hint="eastAsia"/>
          <w:b/>
          <w:color w:val="000000"/>
          <w:sz w:val="32"/>
          <w:szCs w:val="32"/>
        </w:rPr>
      </w:pPr>
      <w:bookmarkStart w:id="0" w:name="_GoBack"/>
      <w:bookmarkEnd w:id="0"/>
      <w:r w:rsidRPr="006C7EF3">
        <w:rPr>
          <w:rFonts w:ascii="ˎ̥" w:hAnsi="ˎ̥" w:hint="eastAsia"/>
          <w:b/>
          <w:color w:val="000000"/>
          <w:sz w:val="32"/>
          <w:szCs w:val="32"/>
        </w:rPr>
        <w:t>复旦大学软件学院</w:t>
      </w:r>
      <w:r w:rsidRPr="006C7EF3">
        <w:rPr>
          <w:rFonts w:ascii="ˎ̥" w:hAnsi="ˎ̥" w:hint="eastAsia"/>
          <w:b/>
          <w:color w:val="000000"/>
          <w:sz w:val="32"/>
          <w:szCs w:val="32"/>
        </w:rPr>
        <w:t>2018</w:t>
      </w:r>
      <w:r w:rsidRPr="006C7EF3">
        <w:rPr>
          <w:rFonts w:ascii="ˎ̥" w:hAnsi="ˎ̥" w:hint="eastAsia"/>
          <w:b/>
          <w:color w:val="000000"/>
          <w:sz w:val="32"/>
          <w:szCs w:val="32"/>
        </w:rPr>
        <w:t>年</w:t>
      </w:r>
    </w:p>
    <w:p w:rsidR="00D61FF2" w:rsidRDefault="00E37510" w:rsidP="009E763E">
      <w:pPr>
        <w:spacing w:line="360" w:lineRule="auto"/>
        <w:jc w:val="center"/>
        <w:rPr>
          <w:rFonts w:ascii="ˎ̥" w:hAnsi="ˎ̥" w:hint="eastAsia"/>
          <w:b/>
          <w:color w:val="000000"/>
          <w:sz w:val="32"/>
          <w:szCs w:val="32"/>
        </w:rPr>
      </w:pPr>
      <w:r w:rsidRPr="006C7EF3">
        <w:rPr>
          <w:rFonts w:ascii="ˎ̥" w:hAnsi="ˎ̥" w:hint="eastAsia"/>
          <w:b/>
          <w:color w:val="000000"/>
          <w:sz w:val="32"/>
          <w:szCs w:val="32"/>
        </w:rPr>
        <w:t>软件工程专业学位（非全日制）硕士研究生</w:t>
      </w:r>
    </w:p>
    <w:p w:rsidR="00E37510" w:rsidRDefault="00E37510" w:rsidP="009E763E">
      <w:pPr>
        <w:spacing w:line="360" w:lineRule="auto"/>
        <w:jc w:val="center"/>
        <w:rPr>
          <w:rFonts w:ascii="ˎ̥" w:hAnsi="ˎ̥" w:hint="eastAsia"/>
          <w:color w:val="000000"/>
          <w:sz w:val="20"/>
          <w:szCs w:val="20"/>
        </w:rPr>
      </w:pPr>
      <w:r w:rsidRPr="006C7EF3">
        <w:rPr>
          <w:rFonts w:ascii="ˎ̥" w:hAnsi="ˎ̥" w:hint="eastAsia"/>
          <w:b/>
          <w:color w:val="000000"/>
          <w:sz w:val="32"/>
          <w:szCs w:val="32"/>
        </w:rPr>
        <w:t>校内调剂细则</w:t>
      </w:r>
    </w:p>
    <w:p w:rsidR="00012113" w:rsidRPr="00E83C35" w:rsidRDefault="00E83C35" w:rsidP="00E83C35">
      <w:pPr>
        <w:spacing w:line="480" w:lineRule="exact"/>
        <w:ind w:leftChars="97" w:left="204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一</w:t>
      </w:r>
      <w:r>
        <w:rPr>
          <w:rFonts w:ascii="仿宋" w:eastAsia="仿宋" w:hAnsi="仿宋"/>
          <w:b/>
          <w:color w:val="000000"/>
          <w:sz w:val="28"/>
          <w:szCs w:val="28"/>
        </w:rPr>
        <w:t>、</w:t>
      </w:r>
      <w:r w:rsidR="00012113" w:rsidRPr="00E83C35">
        <w:rPr>
          <w:rFonts w:ascii="仿宋" w:eastAsia="仿宋" w:hAnsi="仿宋"/>
          <w:b/>
          <w:color w:val="000000"/>
          <w:sz w:val="28"/>
          <w:szCs w:val="28"/>
        </w:rPr>
        <w:t>总则</w:t>
      </w:r>
    </w:p>
    <w:p w:rsidR="00012113" w:rsidRPr="00E37510" w:rsidRDefault="00012113" w:rsidP="00E37510">
      <w:pPr>
        <w:pStyle w:val="a3"/>
        <w:spacing w:line="480" w:lineRule="exact"/>
        <w:ind w:firstLine="560"/>
        <w:rPr>
          <w:rFonts w:ascii="仿宋" w:eastAsia="仿宋" w:hAnsi="仿宋"/>
          <w:color w:val="000000"/>
          <w:sz w:val="28"/>
          <w:szCs w:val="28"/>
        </w:rPr>
      </w:pPr>
      <w:r w:rsidRPr="00E37510">
        <w:rPr>
          <w:rFonts w:ascii="仿宋" w:eastAsia="仿宋" w:hAnsi="仿宋" w:cs="宋体"/>
          <w:color w:val="000000"/>
          <w:kern w:val="0"/>
          <w:sz w:val="28"/>
          <w:szCs w:val="28"/>
        </w:rPr>
        <w:t>按照教育部《201</w:t>
      </w:r>
      <w:r w:rsidR="00F6743D" w:rsidRPr="00E3751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8</w:t>
      </w:r>
      <w:r w:rsidRPr="00E37510">
        <w:rPr>
          <w:rFonts w:ascii="仿宋" w:eastAsia="仿宋" w:hAnsi="仿宋" w:cs="宋体"/>
          <w:color w:val="000000"/>
          <w:kern w:val="0"/>
          <w:sz w:val="28"/>
          <w:szCs w:val="28"/>
        </w:rPr>
        <w:t>年全国硕士研究生招生管理规定》（教学[201</w:t>
      </w:r>
      <w:r w:rsidR="00F6743D" w:rsidRPr="00E37510">
        <w:rPr>
          <w:rFonts w:ascii="仿宋" w:eastAsia="仿宋" w:hAnsi="仿宋" w:cs="宋体"/>
          <w:color w:val="000000"/>
          <w:kern w:val="0"/>
          <w:sz w:val="28"/>
          <w:szCs w:val="28"/>
        </w:rPr>
        <w:t>7</w:t>
      </w:r>
      <w:r w:rsidRPr="00E37510">
        <w:rPr>
          <w:rFonts w:ascii="仿宋" w:eastAsia="仿宋" w:hAnsi="仿宋" w:cs="宋体"/>
          <w:color w:val="000000"/>
          <w:kern w:val="0"/>
          <w:sz w:val="28"/>
          <w:szCs w:val="28"/>
        </w:rPr>
        <w:t>]9号）、《</w:t>
      </w:r>
      <w:r w:rsidR="00CF23D9" w:rsidRPr="00E3751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复旦大学2018年硕士研究生招生复试录取办法</w:t>
      </w:r>
      <w:r w:rsidRPr="00E37510">
        <w:rPr>
          <w:rFonts w:ascii="仿宋" w:eastAsia="仿宋" w:hAnsi="仿宋" w:cs="宋体"/>
          <w:color w:val="000000"/>
          <w:kern w:val="0"/>
          <w:sz w:val="28"/>
          <w:szCs w:val="28"/>
        </w:rPr>
        <w:t>》、《</w:t>
      </w:r>
      <w:r w:rsidR="00E37510" w:rsidRPr="00E3751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复旦大学软件学院2018年软件工程专业学位（非全日制）硕士研究生复试录取实施细则</w:t>
      </w:r>
      <w:r w:rsidRPr="00E37510">
        <w:rPr>
          <w:rFonts w:ascii="仿宋" w:eastAsia="仿宋" w:hAnsi="仿宋" w:cs="宋体"/>
          <w:color w:val="000000"/>
          <w:kern w:val="0"/>
          <w:sz w:val="28"/>
          <w:szCs w:val="28"/>
        </w:rPr>
        <w:t>》，制定</w:t>
      </w:r>
      <w:r w:rsidR="00F6743D" w:rsidRPr="00E3751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</w:t>
      </w:r>
      <w:r w:rsidR="00F6743D" w:rsidRPr="00E37510">
        <w:rPr>
          <w:rFonts w:ascii="仿宋" w:eastAsia="仿宋" w:hAnsi="仿宋" w:cs="宋体"/>
          <w:color w:val="000000"/>
          <w:kern w:val="0"/>
          <w:sz w:val="28"/>
          <w:szCs w:val="28"/>
        </w:rPr>
        <w:t>细则</w:t>
      </w:r>
      <w:r w:rsidRPr="00E37510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。 </w:t>
      </w:r>
    </w:p>
    <w:p w:rsidR="00854481" w:rsidRPr="00E83C35" w:rsidRDefault="00012113" w:rsidP="00E37510">
      <w:pPr>
        <w:spacing w:line="480" w:lineRule="exact"/>
        <w:ind w:leftChars="97" w:left="204"/>
        <w:rPr>
          <w:rFonts w:ascii="仿宋" w:eastAsia="仿宋" w:hAnsi="仿宋"/>
          <w:b/>
          <w:sz w:val="28"/>
          <w:szCs w:val="28"/>
        </w:rPr>
      </w:pPr>
      <w:r w:rsidRPr="00E83C35">
        <w:rPr>
          <w:rFonts w:ascii="仿宋" w:eastAsia="仿宋" w:hAnsi="仿宋"/>
          <w:b/>
          <w:color w:val="000000"/>
          <w:sz w:val="28"/>
          <w:szCs w:val="28"/>
        </w:rPr>
        <w:t>二、</w:t>
      </w:r>
      <w:r w:rsidR="00087849" w:rsidRPr="00E83C35">
        <w:rPr>
          <w:rFonts w:ascii="仿宋" w:eastAsia="仿宋" w:hAnsi="仿宋" w:hint="eastAsia"/>
          <w:b/>
          <w:sz w:val="28"/>
          <w:szCs w:val="28"/>
        </w:rPr>
        <w:t>调剂专业、调剂要求以及调剂名额</w:t>
      </w:r>
    </w:p>
    <w:tbl>
      <w:tblPr>
        <w:tblStyle w:val="a8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2268"/>
        <w:gridCol w:w="4536"/>
      </w:tblGrid>
      <w:tr w:rsidR="007B2727" w:rsidRPr="00727DEC" w:rsidTr="001D33EA">
        <w:trPr>
          <w:trHeight w:val="470"/>
          <w:jc w:val="center"/>
        </w:trPr>
        <w:tc>
          <w:tcPr>
            <w:tcW w:w="1696" w:type="dxa"/>
          </w:tcPr>
          <w:p w:rsidR="00087849" w:rsidRPr="00727DEC" w:rsidRDefault="00087849" w:rsidP="00E37510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DEC">
              <w:rPr>
                <w:rFonts w:ascii="仿宋" w:eastAsia="仿宋" w:hAnsi="仿宋" w:hint="eastAsia"/>
                <w:sz w:val="24"/>
                <w:szCs w:val="24"/>
              </w:rPr>
              <w:t>调剂专业</w:t>
            </w:r>
          </w:p>
        </w:tc>
        <w:tc>
          <w:tcPr>
            <w:tcW w:w="1276" w:type="dxa"/>
          </w:tcPr>
          <w:p w:rsidR="00087849" w:rsidRPr="00727DEC" w:rsidRDefault="00087849" w:rsidP="00E37510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DEC">
              <w:rPr>
                <w:rFonts w:ascii="仿宋" w:eastAsia="仿宋" w:hAnsi="仿宋" w:hint="eastAsia"/>
                <w:sz w:val="24"/>
                <w:szCs w:val="24"/>
              </w:rPr>
              <w:t>调剂名额</w:t>
            </w:r>
          </w:p>
        </w:tc>
        <w:tc>
          <w:tcPr>
            <w:tcW w:w="2268" w:type="dxa"/>
          </w:tcPr>
          <w:p w:rsidR="00087849" w:rsidRPr="00727DEC" w:rsidRDefault="00087849" w:rsidP="00E37510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DEC">
              <w:rPr>
                <w:rFonts w:ascii="仿宋" w:eastAsia="仿宋" w:hAnsi="仿宋" w:hint="eastAsia"/>
                <w:sz w:val="24"/>
                <w:szCs w:val="24"/>
              </w:rPr>
              <w:t>调剂要求</w:t>
            </w:r>
          </w:p>
        </w:tc>
        <w:tc>
          <w:tcPr>
            <w:tcW w:w="4536" w:type="dxa"/>
          </w:tcPr>
          <w:p w:rsidR="00087849" w:rsidRPr="00727DEC" w:rsidRDefault="00087849" w:rsidP="00E37510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DEC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7B2727" w:rsidRPr="00727DEC" w:rsidTr="001D33EA">
        <w:trPr>
          <w:trHeight w:val="4381"/>
          <w:jc w:val="center"/>
        </w:trPr>
        <w:tc>
          <w:tcPr>
            <w:tcW w:w="1696" w:type="dxa"/>
            <w:vAlign w:val="center"/>
          </w:tcPr>
          <w:p w:rsidR="001D33EA" w:rsidRDefault="00087849" w:rsidP="00E37510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DEC">
              <w:rPr>
                <w:rFonts w:ascii="仿宋" w:eastAsia="仿宋" w:hAnsi="仿宋" w:hint="eastAsia"/>
                <w:sz w:val="24"/>
                <w:szCs w:val="24"/>
              </w:rPr>
              <w:t>08</w:t>
            </w:r>
            <w:r w:rsidR="00E37510" w:rsidRPr="00727DEC">
              <w:rPr>
                <w:rFonts w:ascii="仿宋" w:eastAsia="仿宋" w:hAnsi="仿宋"/>
                <w:sz w:val="24"/>
                <w:szCs w:val="24"/>
              </w:rPr>
              <w:t>5212</w:t>
            </w:r>
          </w:p>
          <w:p w:rsidR="00087849" w:rsidRDefault="00087849" w:rsidP="00E37510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DEC">
              <w:rPr>
                <w:rFonts w:ascii="仿宋" w:eastAsia="仿宋" w:hAnsi="仿宋" w:hint="eastAsia"/>
                <w:sz w:val="24"/>
                <w:szCs w:val="24"/>
              </w:rPr>
              <w:t>软件工程</w:t>
            </w:r>
          </w:p>
          <w:p w:rsidR="007B2727" w:rsidRPr="00727DEC" w:rsidRDefault="007B2727" w:rsidP="00E37510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（非全日制）</w:t>
            </w:r>
          </w:p>
        </w:tc>
        <w:tc>
          <w:tcPr>
            <w:tcW w:w="1276" w:type="dxa"/>
            <w:vAlign w:val="center"/>
          </w:tcPr>
          <w:p w:rsidR="00087849" w:rsidRPr="00727DEC" w:rsidRDefault="00E37510" w:rsidP="00E37510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DEC">
              <w:rPr>
                <w:rFonts w:ascii="仿宋" w:eastAsia="仿宋" w:hAnsi="仿宋"/>
                <w:sz w:val="24"/>
                <w:szCs w:val="24"/>
              </w:rPr>
              <w:t>120</w:t>
            </w:r>
          </w:p>
        </w:tc>
        <w:tc>
          <w:tcPr>
            <w:tcW w:w="2268" w:type="dxa"/>
            <w:vAlign w:val="center"/>
          </w:tcPr>
          <w:p w:rsidR="00E37510" w:rsidRPr="00727DEC" w:rsidRDefault="00087849" w:rsidP="00FE70F9">
            <w:pPr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DEC">
              <w:rPr>
                <w:rFonts w:ascii="仿宋" w:eastAsia="仿宋" w:hAnsi="仿宋" w:hint="eastAsia"/>
                <w:sz w:val="24"/>
                <w:szCs w:val="24"/>
              </w:rPr>
              <w:t>面向报考复旦大学</w:t>
            </w:r>
            <w:r w:rsidR="00D61FF2">
              <w:rPr>
                <w:rFonts w:ascii="仿宋" w:eastAsia="仿宋" w:hAnsi="仿宋" w:hint="eastAsia"/>
                <w:sz w:val="24"/>
                <w:szCs w:val="24"/>
              </w:rPr>
              <w:t>计算机</w:t>
            </w:r>
            <w:r w:rsidR="00D61FF2">
              <w:rPr>
                <w:rFonts w:ascii="仿宋" w:eastAsia="仿宋" w:hAnsi="仿宋"/>
                <w:sz w:val="24"/>
                <w:szCs w:val="24"/>
              </w:rPr>
              <w:t>学院</w:t>
            </w:r>
            <w:r w:rsidR="00D61FF2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D61FF2">
              <w:rPr>
                <w:rFonts w:ascii="仿宋" w:eastAsia="仿宋" w:hAnsi="仿宋"/>
                <w:sz w:val="24"/>
                <w:szCs w:val="24"/>
              </w:rPr>
              <w:t>信息学院的</w:t>
            </w:r>
            <w:r w:rsidR="00E37510" w:rsidRPr="00727D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专业学位工程类（0852）学科考生（含全日制、非全日制）</w:t>
            </w:r>
            <w:r w:rsidR="00727D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，且</w:t>
            </w:r>
            <w:r w:rsidR="00E37510" w:rsidRPr="00727D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初试</w:t>
            </w:r>
            <w:r w:rsidR="00D61F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总分</w:t>
            </w:r>
            <w:r w:rsidR="00D61FF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及单科分</w:t>
            </w:r>
            <w:r w:rsidR="00D61F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须</w:t>
            </w:r>
            <w:r w:rsidR="00D61FF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达到</w:t>
            </w:r>
          </w:p>
          <w:p w:rsidR="00087849" w:rsidRPr="00727DEC" w:rsidRDefault="00087849" w:rsidP="00FE70F9">
            <w:pPr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  <w:r w:rsidRPr="00727DEC">
              <w:rPr>
                <w:rStyle w:val="articletitle"/>
                <w:rFonts w:ascii="仿宋" w:eastAsia="仿宋" w:hAnsi="仿宋" w:hint="eastAsia"/>
                <w:bCs/>
                <w:sz w:val="24"/>
                <w:szCs w:val="24"/>
              </w:rPr>
              <w:t>3</w:t>
            </w:r>
            <w:r w:rsidR="00FE70F9" w:rsidRPr="00727DEC">
              <w:rPr>
                <w:rStyle w:val="articletitle"/>
                <w:rFonts w:ascii="仿宋" w:eastAsia="仿宋" w:hAnsi="仿宋"/>
                <w:bCs/>
                <w:sz w:val="24"/>
                <w:szCs w:val="24"/>
              </w:rPr>
              <w:t>0</w:t>
            </w:r>
            <w:r w:rsidRPr="00727DEC">
              <w:rPr>
                <w:rStyle w:val="articletitle"/>
                <w:rFonts w:ascii="仿宋" w:eastAsia="仿宋" w:hAnsi="仿宋" w:hint="eastAsia"/>
                <w:bCs/>
                <w:sz w:val="24"/>
                <w:szCs w:val="24"/>
              </w:rPr>
              <w:t>0(50,50,</w:t>
            </w:r>
            <w:r w:rsidR="00F703BD" w:rsidRPr="00727DEC">
              <w:rPr>
                <w:rStyle w:val="articletitle"/>
                <w:rFonts w:ascii="仿宋" w:eastAsia="仿宋" w:hAnsi="仿宋" w:hint="eastAsia"/>
                <w:bCs/>
                <w:sz w:val="24"/>
                <w:szCs w:val="24"/>
              </w:rPr>
              <w:t>7</w:t>
            </w:r>
            <w:r w:rsidR="00FE70F9" w:rsidRPr="00727DEC">
              <w:rPr>
                <w:rStyle w:val="articletitle"/>
                <w:rFonts w:ascii="仿宋" w:eastAsia="仿宋" w:hAnsi="仿宋"/>
                <w:bCs/>
                <w:sz w:val="24"/>
                <w:szCs w:val="24"/>
              </w:rPr>
              <w:t>0</w:t>
            </w:r>
            <w:r w:rsidRPr="00727DEC">
              <w:rPr>
                <w:rStyle w:val="articletitle"/>
                <w:rFonts w:ascii="仿宋" w:eastAsia="仿宋" w:hAnsi="仿宋" w:hint="eastAsia"/>
                <w:bCs/>
                <w:sz w:val="24"/>
                <w:szCs w:val="24"/>
              </w:rPr>
              <w:t>,</w:t>
            </w:r>
            <w:r w:rsidR="00F703BD" w:rsidRPr="00727DEC">
              <w:rPr>
                <w:rStyle w:val="articletitle"/>
                <w:rFonts w:ascii="仿宋" w:eastAsia="仿宋" w:hAnsi="仿宋" w:hint="eastAsia"/>
                <w:bCs/>
                <w:sz w:val="24"/>
                <w:szCs w:val="24"/>
              </w:rPr>
              <w:t>7</w:t>
            </w:r>
            <w:r w:rsidR="00FE70F9" w:rsidRPr="00727DEC">
              <w:rPr>
                <w:rStyle w:val="articletitle"/>
                <w:rFonts w:ascii="仿宋" w:eastAsia="仿宋" w:hAnsi="仿宋"/>
                <w:bCs/>
                <w:sz w:val="24"/>
                <w:szCs w:val="24"/>
              </w:rPr>
              <w:t>0</w:t>
            </w:r>
            <w:r w:rsidRPr="00727DEC">
              <w:rPr>
                <w:rStyle w:val="articletitle"/>
                <w:rFonts w:ascii="仿宋" w:eastAsia="仿宋" w:hAnsi="仿宋" w:hint="eastAsia"/>
                <w:bCs/>
                <w:sz w:val="24"/>
                <w:szCs w:val="24"/>
              </w:rPr>
              <w:t>)</w:t>
            </w:r>
            <w:r w:rsidRPr="00727DEC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4536" w:type="dxa"/>
            <w:vAlign w:val="center"/>
          </w:tcPr>
          <w:p w:rsidR="00087849" w:rsidRPr="00727DEC" w:rsidRDefault="00087849" w:rsidP="00E37510">
            <w:pPr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  <w:r w:rsidRPr="00727DEC">
              <w:rPr>
                <w:rFonts w:ascii="仿宋" w:eastAsia="仿宋" w:hAnsi="仿宋" w:hint="eastAsia"/>
                <w:sz w:val="24"/>
                <w:szCs w:val="24"/>
              </w:rPr>
              <w:t>（1）</w:t>
            </w:r>
            <w:r w:rsidR="007B2727">
              <w:rPr>
                <w:rFonts w:ascii="仿宋" w:eastAsia="仿宋" w:hAnsi="仿宋" w:hint="eastAsia"/>
                <w:sz w:val="24"/>
                <w:szCs w:val="24"/>
              </w:rPr>
              <w:t>报考类别</w:t>
            </w:r>
            <w:r w:rsidR="008830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为定向</w:t>
            </w:r>
            <w:r w:rsidR="00FE70F9" w:rsidRPr="00727D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，需签署定向协议书；定向生入学时，其人事档案、户口、工资和党、团组织关系仍保留在原单位，医疗保险及其他待遇均由原单位负责；</w:t>
            </w:r>
            <w:r w:rsidR="00FE70F9" w:rsidRPr="00D61FF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学校不提供住宿</w:t>
            </w:r>
            <w:r w:rsidR="00FE70F9" w:rsidRPr="00727D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087849" w:rsidRPr="00727DEC" w:rsidRDefault="00087849" w:rsidP="00E37510">
            <w:pPr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DEC">
              <w:rPr>
                <w:rFonts w:ascii="仿宋" w:eastAsia="仿宋" w:hAnsi="仿宋" w:hint="eastAsia"/>
                <w:sz w:val="24"/>
                <w:szCs w:val="24"/>
              </w:rPr>
              <w:t>（2）</w:t>
            </w:r>
            <w:r w:rsidR="007B27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授课</w:t>
            </w:r>
            <w:r w:rsidR="00FE70F9" w:rsidRPr="00727D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时间为双休日</w:t>
            </w:r>
            <w:r w:rsidR="00727D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7B27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授课地点邯郸校区，学制</w:t>
            </w:r>
            <w:r w:rsidR="00727D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2-4年</w:t>
            </w:r>
            <w:r w:rsidR="00FE70F9" w:rsidRPr="00727D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FE70F9" w:rsidRPr="00727DEC" w:rsidRDefault="00727DEC" w:rsidP="007B2727">
            <w:pPr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（3）</w:t>
            </w:r>
            <w:r w:rsidR="00FE70F9" w:rsidRPr="00727D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培养费（含论文指导费用）共计60000元 , 分两年支付，每学年30000元。</w:t>
            </w:r>
          </w:p>
        </w:tc>
      </w:tr>
    </w:tbl>
    <w:p w:rsidR="00012113" w:rsidRPr="00E01A10" w:rsidRDefault="00012113" w:rsidP="00E37510">
      <w:pPr>
        <w:spacing w:line="480" w:lineRule="exact"/>
        <w:ind w:leftChars="97" w:left="204"/>
        <w:rPr>
          <w:rFonts w:ascii="仿宋" w:eastAsia="仿宋" w:hAnsi="仿宋"/>
          <w:b/>
          <w:color w:val="000000"/>
          <w:sz w:val="28"/>
          <w:szCs w:val="28"/>
        </w:rPr>
      </w:pPr>
      <w:r w:rsidRPr="00E01A10">
        <w:rPr>
          <w:rFonts w:ascii="仿宋" w:eastAsia="仿宋" w:hAnsi="仿宋"/>
          <w:b/>
          <w:color w:val="000000"/>
          <w:sz w:val="28"/>
          <w:szCs w:val="28"/>
        </w:rPr>
        <w:t>三、</w:t>
      </w:r>
      <w:r w:rsidR="00087849" w:rsidRPr="00E01A10">
        <w:rPr>
          <w:rFonts w:ascii="仿宋" w:eastAsia="仿宋" w:hAnsi="仿宋" w:hint="eastAsia"/>
          <w:b/>
          <w:color w:val="000000"/>
          <w:sz w:val="28"/>
          <w:szCs w:val="28"/>
        </w:rPr>
        <w:t>申请</w:t>
      </w:r>
      <w:r w:rsidR="0021264A" w:rsidRPr="00E01A10">
        <w:rPr>
          <w:rFonts w:ascii="仿宋" w:eastAsia="仿宋" w:hAnsi="仿宋" w:hint="eastAsia"/>
          <w:b/>
          <w:color w:val="000000"/>
          <w:sz w:val="28"/>
          <w:szCs w:val="28"/>
        </w:rPr>
        <w:t>调剂</w:t>
      </w:r>
      <w:r w:rsidRPr="00E01A10">
        <w:rPr>
          <w:rFonts w:ascii="仿宋" w:eastAsia="仿宋" w:hAnsi="仿宋"/>
          <w:b/>
          <w:color w:val="000000"/>
          <w:sz w:val="28"/>
          <w:szCs w:val="28"/>
        </w:rPr>
        <w:t>时间</w:t>
      </w:r>
    </w:p>
    <w:p w:rsidR="00012113" w:rsidRPr="00E37510" w:rsidRDefault="00104DC6" w:rsidP="00E37510">
      <w:pPr>
        <w:pStyle w:val="a3"/>
        <w:spacing w:line="480" w:lineRule="exact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37510">
        <w:rPr>
          <w:rFonts w:ascii="仿宋" w:eastAsia="仿宋" w:hAnsi="仿宋" w:hint="eastAsia"/>
          <w:sz w:val="28"/>
          <w:szCs w:val="28"/>
        </w:rPr>
        <w:t>2017年3月</w:t>
      </w:r>
      <w:r>
        <w:rPr>
          <w:rFonts w:ascii="仿宋" w:eastAsia="仿宋" w:hAnsi="仿宋"/>
          <w:sz w:val="28"/>
          <w:szCs w:val="28"/>
        </w:rPr>
        <w:t>10</w:t>
      </w:r>
      <w:r w:rsidR="00087849" w:rsidRPr="00E37510">
        <w:rPr>
          <w:rFonts w:ascii="仿宋" w:eastAsia="仿宋" w:hAnsi="仿宋" w:hint="eastAsia"/>
          <w:sz w:val="28"/>
          <w:szCs w:val="28"/>
        </w:rPr>
        <w:t>日-3月</w:t>
      </w:r>
      <w:r w:rsidR="00E95167">
        <w:rPr>
          <w:rFonts w:ascii="仿宋" w:eastAsia="仿宋" w:hAnsi="仿宋"/>
          <w:sz w:val="28"/>
          <w:szCs w:val="28"/>
        </w:rPr>
        <w:t>2</w:t>
      </w:r>
      <w:r w:rsidR="002D3084">
        <w:rPr>
          <w:rFonts w:ascii="仿宋" w:eastAsia="仿宋" w:hAnsi="仿宋"/>
          <w:sz w:val="28"/>
          <w:szCs w:val="28"/>
        </w:rPr>
        <w:t>5</w:t>
      </w:r>
      <w:r w:rsidR="00087849" w:rsidRPr="00E37510">
        <w:rPr>
          <w:rFonts w:ascii="仿宋" w:eastAsia="仿宋" w:hAnsi="仿宋" w:hint="eastAsia"/>
          <w:sz w:val="28"/>
          <w:szCs w:val="28"/>
        </w:rPr>
        <w:t>日中午12</w:t>
      </w:r>
      <w:r w:rsidR="006B499B" w:rsidRPr="00E37510">
        <w:rPr>
          <w:rFonts w:ascii="仿宋" w:eastAsia="仿宋" w:hAnsi="仿宋" w:hint="eastAsia"/>
          <w:sz w:val="28"/>
          <w:szCs w:val="28"/>
        </w:rPr>
        <w:t>点截止</w:t>
      </w:r>
      <w:r>
        <w:rPr>
          <w:rFonts w:ascii="仿宋" w:eastAsia="仿宋" w:hAnsi="仿宋"/>
          <w:sz w:val="28"/>
          <w:szCs w:val="28"/>
        </w:rPr>
        <w:t>，（</w:t>
      </w:r>
      <w:r w:rsidR="00300975">
        <w:rPr>
          <w:rFonts w:ascii="仿宋" w:eastAsia="仿宋" w:hAnsi="仿宋" w:hint="eastAsia"/>
          <w:sz w:val="28"/>
          <w:szCs w:val="28"/>
        </w:rPr>
        <w:t>早</w:t>
      </w:r>
      <w:r>
        <w:rPr>
          <w:rFonts w:ascii="仿宋" w:eastAsia="仿宋" w:hAnsi="仿宋" w:hint="eastAsia"/>
          <w:sz w:val="28"/>
          <w:szCs w:val="28"/>
        </w:rPr>
        <w:t>7：00-</w:t>
      </w:r>
      <w:r w:rsidR="00300975">
        <w:rPr>
          <w:rFonts w:ascii="仿宋" w:eastAsia="仿宋" w:hAnsi="仿宋" w:hint="eastAsia"/>
          <w:sz w:val="28"/>
          <w:szCs w:val="28"/>
        </w:rPr>
        <w:t>晚7</w:t>
      </w:r>
      <w:r>
        <w:rPr>
          <w:rFonts w:ascii="仿宋" w:eastAsia="仿宋" w:hAnsi="仿宋" w:hint="eastAsia"/>
          <w:sz w:val="28"/>
          <w:szCs w:val="28"/>
        </w:rPr>
        <w:t>：00</w:t>
      </w:r>
      <w:r w:rsidR="00A1460A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，请注意</w:t>
      </w:r>
      <w:r w:rsidR="00A1460A">
        <w:rPr>
          <w:rFonts w:ascii="仿宋" w:eastAsia="仿宋" w:hAnsi="仿宋" w:hint="eastAsia"/>
          <w:sz w:val="28"/>
          <w:szCs w:val="28"/>
        </w:rPr>
        <w:t>具体</w:t>
      </w:r>
      <w:r>
        <w:rPr>
          <w:rFonts w:ascii="仿宋" w:eastAsia="仿宋" w:hAnsi="仿宋" w:hint="eastAsia"/>
          <w:sz w:val="28"/>
          <w:szCs w:val="28"/>
        </w:rPr>
        <w:t>申请时间。</w:t>
      </w:r>
    </w:p>
    <w:p w:rsidR="00012113" w:rsidRPr="00E01A10" w:rsidRDefault="00012113" w:rsidP="00E37510">
      <w:pPr>
        <w:spacing w:line="480" w:lineRule="exact"/>
        <w:ind w:leftChars="97" w:left="204"/>
        <w:rPr>
          <w:rFonts w:ascii="仿宋" w:eastAsia="仿宋" w:hAnsi="仿宋"/>
          <w:b/>
          <w:color w:val="000000"/>
          <w:sz w:val="28"/>
          <w:szCs w:val="28"/>
        </w:rPr>
      </w:pPr>
      <w:r w:rsidRPr="00E01A10">
        <w:rPr>
          <w:rFonts w:ascii="仿宋" w:eastAsia="仿宋" w:hAnsi="仿宋"/>
          <w:b/>
          <w:color w:val="000000"/>
          <w:sz w:val="28"/>
          <w:szCs w:val="28"/>
        </w:rPr>
        <w:t xml:space="preserve">四、调剂报名要求和联系方式 </w:t>
      </w:r>
    </w:p>
    <w:p w:rsidR="00087849" w:rsidRPr="00E37510" w:rsidRDefault="00924735" w:rsidP="00E37510">
      <w:pPr>
        <w:pStyle w:val="a3"/>
        <w:spacing w:line="480" w:lineRule="exact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(</w:t>
      </w:r>
      <w:r w:rsidR="0010718F" w:rsidRPr="00E3751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)</w:t>
      </w:r>
      <w:r w:rsidR="00012113" w:rsidRPr="00E37510">
        <w:rPr>
          <w:rFonts w:ascii="仿宋" w:eastAsia="仿宋" w:hAnsi="仿宋" w:cs="宋体"/>
          <w:color w:val="000000"/>
          <w:kern w:val="0"/>
          <w:sz w:val="28"/>
          <w:szCs w:val="28"/>
        </w:rPr>
        <w:t>请</w:t>
      </w:r>
      <w:r w:rsidR="00BA20C7" w:rsidRPr="00E3751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通过</w:t>
      </w:r>
      <w:r w:rsidR="00BA20C7" w:rsidRPr="00E37510">
        <w:rPr>
          <w:rFonts w:ascii="仿宋" w:eastAsia="仿宋" w:hAnsi="仿宋" w:cs="宋体"/>
          <w:color w:val="000000"/>
          <w:kern w:val="0"/>
          <w:sz w:val="28"/>
          <w:szCs w:val="28"/>
        </w:rPr>
        <w:t>复旦大学研究生报考服务系统</w:t>
      </w:r>
      <w:r w:rsidR="00012113" w:rsidRPr="00E37510">
        <w:rPr>
          <w:rFonts w:ascii="仿宋" w:eastAsia="仿宋" w:hAnsi="仿宋" w:cs="宋体"/>
          <w:color w:val="000000"/>
          <w:kern w:val="0"/>
          <w:sz w:val="28"/>
          <w:szCs w:val="28"/>
        </w:rPr>
        <w:t>申请调剂，</w:t>
      </w:r>
      <w:r w:rsidR="00087849" w:rsidRPr="00E3751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网址如下：</w:t>
      </w:r>
    </w:p>
    <w:p w:rsidR="00087849" w:rsidRPr="00E37510" w:rsidRDefault="00087849" w:rsidP="00E37510">
      <w:pPr>
        <w:pStyle w:val="a3"/>
        <w:spacing w:line="480" w:lineRule="exact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3751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ht</w:t>
      </w:r>
      <w:r w:rsidRPr="00E37510">
        <w:rPr>
          <w:rFonts w:ascii="仿宋" w:eastAsia="仿宋" w:hAnsi="仿宋" w:cs="宋体"/>
          <w:color w:val="000000"/>
          <w:kern w:val="0"/>
          <w:sz w:val="28"/>
          <w:szCs w:val="28"/>
        </w:rPr>
        <w:t>tp://www.gsas.fudan.edu.cn/loginentry.action</w:t>
      </w:r>
    </w:p>
    <w:p w:rsidR="00012113" w:rsidRPr="00924735" w:rsidRDefault="00924735" w:rsidP="00E01A10">
      <w:pPr>
        <w:pStyle w:val="a3"/>
        <w:spacing w:line="480" w:lineRule="exact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(</w:t>
      </w:r>
      <w:r w:rsidR="00087849" w:rsidRPr="00E3751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)</w:t>
      </w:r>
      <w:r w:rsidR="00087849" w:rsidRPr="00E37510">
        <w:rPr>
          <w:rFonts w:ascii="仿宋" w:eastAsia="仿宋" w:hAnsi="仿宋" w:cs="宋体"/>
          <w:color w:val="000000"/>
          <w:kern w:val="0"/>
          <w:sz w:val="28"/>
          <w:szCs w:val="28"/>
        </w:rPr>
        <w:t>联系</w:t>
      </w:r>
      <w:r w:rsidR="00087849" w:rsidRPr="00E3751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方式</w:t>
      </w:r>
      <w:r w:rsidR="00012113" w:rsidRPr="00E37510">
        <w:rPr>
          <w:rFonts w:ascii="仿宋" w:eastAsia="仿宋" w:hAnsi="仿宋" w:cs="宋体"/>
          <w:color w:val="000000"/>
          <w:kern w:val="0"/>
          <w:sz w:val="28"/>
          <w:szCs w:val="28"/>
        </w:rPr>
        <w:t>：</w:t>
      </w:r>
      <w:r w:rsidR="00087849" w:rsidRPr="00E01A10">
        <w:rPr>
          <w:rFonts w:ascii="仿宋" w:eastAsia="仿宋" w:hAnsi="仿宋" w:hint="eastAsia"/>
          <w:sz w:val="28"/>
          <w:szCs w:val="28"/>
        </w:rPr>
        <w:t>王老师，</w:t>
      </w:r>
      <w:r w:rsidR="00595A11" w:rsidRPr="00E01A10">
        <w:rPr>
          <w:rFonts w:ascii="仿宋" w:eastAsia="仿宋" w:hAnsi="仿宋" w:hint="eastAsia"/>
          <w:sz w:val="28"/>
          <w:szCs w:val="28"/>
        </w:rPr>
        <w:t xml:space="preserve"> </w:t>
      </w:r>
      <w:r w:rsidR="00087849" w:rsidRPr="00E01A10">
        <w:rPr>
          <w:rFonts w:ascii="仿宋" w:eastAsia="仿宋" w:hAnsi="仿宋" w:hint="eastAsia"/>
          <w:sz w:val="28"/>
          <w:szCs w:val="28"/>
        </w:rPr>
        <w:t>wang</w:t>
      </w:r>
      <w:r w:rsidR="00727DEC" w:rsidRPr="00E01A10">
        <w:rPr>
          <w:rFonts w:ascii="仿宋" w:eastAsia="仿宋" w:hAnsi="仿宋" w:hint="eastAsia"/>
          <w:sz w:val="28"/>
          <w:szCs w:val="28"/>
        </w:rPr>
        <w:t>lili</w:t>
      </w:r>
      <w:r w:rsidR="00087849" w:rsidRPr="00E01A10">
        <w:rPr>
          <w:rFonts w:ascii="仿宋" w:eastAsia="仿宋" w:hAnsi="仿宋"/>
          <w:sz w:val="28"/>
          <w:szCs w:val="28"/>
        </w:rPr>
        <w:t>@fudan.edu.cn</w:t>
      </w:r>
      <w:r w:rsidR="00595A11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021-</w:t>
      </w:r>
      <w:r w:rsidR="00595A11" w:rsidRPr="00E01A10">
        <w:rPr>
          <w:rFonts w:ascii="仿宋" w:eastAsia="仿宋" w:hAnsi="仿宋" w:hint="eastAsia"/>
          <w:sz w:val="28"/>
          <w:szCs w:val="28"/>
        </w:rPr>
        <w:t>5</w:t>
      </w:r>
      <w:r w:rsidR="00595A11" w:rsidRPr="00E01A10">
        <w:rPr>
          <w:rFonts w:ascii="仿宋" w:eastAsia="仿宋" w:hAnsi="仿宋"/>
          <w:sz w:val="28"/>
          <w:szCs w:val="28"/>
        </w:rPr>
        <w:t>5664335</w:t>
      </w:r>
      <w:r w:rsidR="00595A11" w:rsidRPr="00E01A10">
        <w:rPr>
          <w:rFonts w:ascii="仿宋" w:eastAsia="仿宋" w:hAnsi="仿宋" w:hint="eastAsia"/>
          <w:sz w:val="28"/>
          <w:szCs w:val="28"/>
        </w:rPr>
        <w:t>-812</w:t>
      </w:r>
    </w:p>
    <w:p w:rsidR="00E712F2" w:rsidRDefault="00E712F2" w:rsidP="00E37510">
      <w:pPr>
        <w:spacing w:line="480" w:lineRule="exact"/>
        <w:ind w:firstLineChars="200" w:firstLine="620"/>
        <w:rPr>
          <w:rStyle w:val="apple-style-span"/>
          <w:rFonts w:ascii="仿宋" w:eastAsia="仿宋" w:hAnsi="仿宋"/>
          <w:color w:val="000000"/>
          <w:spacing w:val="15"/>
          <w:sz w:val="28"/>
          <w:szCs w:val="28"/>
        </w:rPr>
      </w:pPr>
      <w:r w:rsidRPr="00E37510">
        <w:rPr>
          <w:rStyle w:val="apple-style-span"/>
          <w:rFonts w:ascii="仿宋" w:eastAsia="仿宋" w:hAnsi="仿宋" w:hint="eastAsia"/>
          <w:color w:val="000000"/>
          <w:spacing w:val="15"/>
          <w:sz w:val="28"/>
          <w:szCs w:val="28"/>
        </w:rPr>
        <w:t>以上各项最终解释权属复旦大学软件学院。</w:t>
      </w:r>
    </w:p>
    <w:p w:rsidR="001D33EA" w:rsidRPr="00E37510" w:rsidRDefault="001D33EA" w:rsidP="00E37510">
      <w:pPr>
        <w:spacing w:line="480" w:lineRule="exact"/>
        <w:ind w:firstLineChars="200" w:firstLine="620"/>
        <w:rPr>
          <w:rStyle w:val="apple-style-span"/>
          <w:rFonts w:ascii="仿宋" w:eastAsia="仿宋" w:hAnsi="仿宋"/>
          <w:color w:val="000000"/>
          <w:spacing w:val="15"/>
          <w:sz w:val="28"/>
          <w:szCs w:val="28"/>
        </w:rPr>
      </w:pPr>
    </w:p>
    <w:p w:rsidR="00C0408E" w:rsidRPr="00E37510" w:rsidRDefault="00C0408E" w:rsidP="00E37510">
      <w:pPr>
        <w:spacing w:line="480" w:lineRule="exact"/>
        <w:ind w:firstLineChars="200" w:firstLine="620"/>
        <w:jc w:val="right"/>
        <w:rPr>
          <w:rStyle w:val="apple-style-span"/>
          <w:rFonts w:ascii="仿宋" w:eastAsia="仿宋" w:hAnsi="仿宋"/>
          <w:color w:val="000000"/>
          <w:spacing w:val="15"/>
          <w:sz w:val="28"/>
          <w:szCs w:val="28"/>
        </w:rPr>
      </w:pPr>
      <w:r w:rsidRPr="00E37510">
        <w:rPr>
          <w:rStyle w:val="apple-style-span"/>
          <w:rFonts w:ascii="仿宋" w:eastAsia="仿宋" w:hAnsi="仿宋" w:hint="eastAsia"/>
          <w:color w:val="000000"/>
          <w:spacing w:val="15"/>
          <w:sz w:val="28"/>
          <w:szCs w:val="28"/>
        </w:rPr>
        <w:t xml:space="preserve">                          复旦大学软件学院</w:t>
      </w:r>
    </w:p>
    <w:p w:rsidR="001131BA" w:rsidRPr="00E37510" w:rsidRDefault="00C0408E" w:rsidP="00E37510">
      <w:pPr>
        <w:spacing w:line="480" w:lineRule="exact"/>
        <w:ind w:firstLineChars="200" w:firstLine="620"/>
        <w:jc w:val="right"/>
        <w:rPr>
          <w:rFonts w:ascii="仿宋" w:eastAsia="仿宋" w:hAnsi="仿宋"/>
          <w:sz w:val="28"/>
          <w:szCs w:val="28"/>
        </w:rPr>
      </w:pPr>
      <w:r w:rsidRPr="00E37510">
        <w:rPr>
          <w:rStyle w:val="apple-style-span"/>
          <w:rFonts w:ascii="仿宋" w:eastAsia="仿宋" w:hAnsi="仿宋" w:hint="eastAsia"/>
          <w:color w:val="000000"/>
          <w:spacing w:val="15"/>
          <w:sz w:val="28"/>
          <w:szCs w:val="28"/>
        </w:rPr>
        <w:t xml:space="preserve">                          </w:t>
      </w:r>
      <w:r w:rsidRPr="00E37510">
        <w:rPr>
          <w:rStyle w:val="apple-style-span"/>
          <w:rFonts w:ascii="仿宋" w:eastAsia="仿宋" w:hAnsi="仿宋"/>
          <w:color w:val="000000"/>
          <w:spacing w:val="15"/>
          <w:sz w:val="28"/>
          <w:szCs w:val="28"/>
        </w:rPr>
        <w:t>2018年3月</w:t>
      </w:r>
      <w:r w:rsidR="005F4773">
        <w:rPr>
          <w:rStyle w:val="apple-style-span"/>
          <w:rFonts w:ascii="仿宋" w:eastAsia="仿宋" w:hAnsi="仿宋"/>
          <w:color w:val="000000"/>
          <w:spacing w:val="15"/>
          <w:sz w:val="28"/>
          <w:szCs w:val="28"/>
        </w:rPr>
        <w:t>7</w:t>
      </w:r>
      <w:r w:rsidRPr="00E37510">
        <w:rPr>
          <w:rStyle w:val="apple-style-span"/>
          <w:rFonts w:ascii="仿宋" w:eastAsia="仿宋" w:hAnsi="仿宋"/>
          <w:color w:val="000000"/>
          <w:spacing w:val="15"/>
          <w:sz w:val="28"/>
          <w:szCs w:val="28"/>
        </w:rPr>
        <w:t>日</w:t>
      </w:r>
    </w:p>
    <w:sectPr w:rsidR="001131BA" w:rsidRPr="00E37510" w:rsidSect="00603994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74E" w:rsidRDefault="009B274E" w:rsidP="009E763E">
      <w:r>
        <w:separator/>
      </w:r>
    </w:p>
  </w:endnote>
  <w:endnote w:type="continuationSeparator" w:id="0">
    <w:p w:rsidR="009B274E" w:rsidRDefault="009B274E" w:rsidP="009E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74E" w:rsidRDefault="009B274E" w:rsidP="009E763E">
      <w:r>
        <w:separator/>
      </w:r>
    </w:p>
  </w:footnote>
  <w:footnote w:type="continuationSeparator" w:id="0">
    <w:p w:rsidR="009B274E" w:rsidRDefault="009B274E" w:rsidP="009E7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04C77"/>
    <w:multiLevelType w:val="hybridMultilevel"/>
    <w:tmpl w:val="27C4F480"/>
    <w:lvl w:ilvl="0" w:tplc="5600C188">
      <w:start w:val="1"/>
      <w:numFmt w:val="japaneseCounting"/>
      <w:lvlText w:val="%1、"/>
      <w:lvlJc w:val="left"/>
      <w:pPr>
        <w:ind w:left="612" w:hanging="40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4" w:hanging="420"/>
      </w:pPr>
    </w:lvl>
    <w:lvl w:ilvl="2" w:tplc="0409001B" w:tentative="1">
      <w:start w:val="1"/>
      <w:numFmt w:val="lowerRoman"/>
      <w:lvlText w:val="%3."/>
      <w:lvlJc w:val="righ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9" w:tentative="1">
      <w:start w:val="1"/>
      <w:numFmt w:val="lowerLetter"/>
      <w:lvlText w:val="%5)"/>
      <w:lvlJc w:val="left"/>
      <w:pPr>
        <w:ind w:left="2304" w:hanging="420"/>
      </w:pPr>
    </w:lvl>
    <w:lvl w:ilvl="5" w:tplc="0409001B" w:tentative="1">
      <w:start w:val="1"/>
      <w:numFmt w:val="lowerRoman"/>
      <w:lvlText w:val="%6."/>
      <w:lvlJc w:val="righ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9" w:tentative="1">
      <w:start w:val="1"/>
      <w:numFmt w:val="lowerLetter"/>
      <w:lvlText w:val="%8)"/>
      <w:lvlJc w:val="left"/>
      <w:pPr>
        <w:ind w:left="3564" w:hanging="420"/>
      </w:pPr>
    </w:lvl>
    <w:lvl w:ilvl="8" w:tplc="0409001B" w:tentative="1">
      <w:start w:val="1"/>
      <w:numFmt w:val="lowerRoman"/>
      <w:lvlText w:val="%9."/>
      <w:lvlJc w:val="right"/>
      <w:pPr>
        <w:ind w:left="398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13"/>
    <w:rsid w:val="00012113"/>
    <w:rsid w:val="00087849"/>
    <w:rsid w:val="00104DC6"/>
    <w:rsid w:val="00106069"/>
    <w:rsid w:val="0010718F"/>
    <w:rsid w:val="001131BA"/>
    <w:rsid w:val="001D33EA"/>
    <w:rsid w:val="00211F49"/>
    <w:rsid w:val="0021264A"/>
    <w:rsid w:val="002165A1"/>
    <w:rsid w:val="0023424E"/>
    <w:rsid w:val="002571D7"/>
    <w:rsid w:val="0027021C"/>
    <w:rsid w:val="00284C11"/>
    <w:rsid w:val="002942F3"/>
    <w:rsid w:val="002D3084"/>
    <w:rsid w:val="00300975"/>
    <w:rsid w:val="003223B2"/>
    <w:rsid w:val="0035361D"/>
    <w:rsid w:val="003750B8"/>
    <w:rsid w:val="00376D1C"/>
    <w:rsid w:val="003B2771"/>
    <w:rsid w:val="00464ED2"/>
    <w:rsid w:val="00505226"/>
    <w:rsid w:val="00563A13"/>
    <w:rsid w:val="00570BE0"/>
    <w:rsid w:val="0059050E"/>
    <w:rsid w:val="00595A11"/>
    <w:rsid w:val="005F4773"/>
    <w:rsid w:val="00603994"/>
    <w:rsid w:val="006B1433"/>
    <w:rsid w:val="006B499B"/>
    <w:rsid w:val="006C7EF3"/>
    <w:rsid w:val="00727DEC"/>
    <w:rsid w:val="00787F50"/>
    <w:rsid w:val="007B2727"/>
    <w:rsid w:val="007D3A97"/>
    <w:rsid w:val="007E3814"/>
    <w:rsid w:val="007F491F"/>
    <w:rsid w:val="0080539D"/>
    <w:rsid w:val="00854481"/>
    <w:rsid w:val="00871EBC"/>
    <w:rsid w:val="008830C1"/>
    <w:rsid w:val="008B6677"/>
    <w:rsid w:val="00924735"/>
    <w:rsid w:val="009B274E"/>
    <w:rsid w:val="009D1747"/>
    <w:rsid w:val="009E763E"/>
    <w:rsid w:val="00A1460A"/>
    <w:rsid w:val="00A160D5"/>
    <w:rsid w:val="00A20E97"/>
    <w:rsid w:val="00AF7DEA"/>
    <w:rsid w:val="00B4140F"/>
    <w:rsid w:val="00BA20C7"/>
    <w:rsid w:val="00C0408E"/>
    <w:rsid w:val="00CB21B5"/>
    <w:rsid w:val="00CC21C2"/>
    <w:rsid w:val="00CF023A"/>
    <w:rsid w:val="00CF23D9"/>
    <w:rsid w:val="00D50FDA"/>
    <w:rsid w:val="00D61FF2"/>
    <w:rsid w:val="00DD1CE7"/>
    <w:rsid w:val="00E01A10"/>
    <w:rsid w:val="00E37510"/>
    <w:rsid w:val="00E526F5"/>
    <w:rsid w:val="00E547AC"/>
    <w:rsid w:val="00E712F2"/>
    <w:rsid w:val="00E74874"/>
    <w:rsid w:val="00E83C35"/>
    <w:rsid w:val="00E83E04"/>
    <w:rsid w:val="00E95167"/>
    <w:rsid w:val="00F6743D"/>
    <w:rsid w:val="00F703BD"/>
    <w:rsid w:val="00F91443"/>
    <w:rsid w:val="00FA3E52"/>
    <w:rsid w:val="00FB684D"/>
    <w:rsid w:val="00FE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12A572-1905-44A6-BDF1-B19EBE21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9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113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1211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0718F"/>
    <w:rPr>
      <w:color w:val="800080" w:themeColor="followedHyperlink"/>
      <w:u w:val="single"/>
    </w:rPr>
  </w:style>
  <w:style w:type="paragraph" w:styleId="a6">
    <w:name w:val="header"/>
    <w:basedOn w:val="a"/>
    <w:link w:val="Char"/>
    <w:uiPriority w:val="99"/>
    <w:unhideWhenUsed/>
    <w:rsid w:val="009E7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E763E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E7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E763E"/>
    <w:rPr>
      <w:sz w:val="18"/>
      <w:szCs w:val="18"/>
    </w:rPr>
  </w:style>
  <w:style w:type="character" w:customStyle="1" w:styleId="apple-style-span">
    <w:name w:val="apple-style-span"/>
    <w:basedOn w:val="a0"/>
    <w:rsid w:val="00C0408E"/>
  </w:style>
  <w:style w:type="table" w:styleId="a8">
    <w:name w:val="Table Grid"/>
    <w:basedOn w:val="a1"/>
    <w:uiPriority w:val="59"/>
    <w:rsid w:val="00F91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icletitle">
    <w:name w:val="article_title"/>
    <w:basedOn w:val="a0"/>
    <w:rsid w:val="00087849"/>
  </w:style>
  <w:style w:type="paragraph" w:styleId="a9">
    <w:name w:val="Balloon Text"/>
    <w:basedOn w:val="a"/>
    <w:link w:val="Char1"/>
    <w:uiPriority w:val="99"/>
    <w:semiHidden/>
    <w:unhideWhenUsed/>
    <w:rsid w:val="006B499B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6B49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8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Lily</cp:lastModifiedBy>
  <cp:revision>27</cp:revision>
  <cp:lastPrinted>2018-03-07T02:02:00Z</cp:lastPrinted>
  <dcterms:created xsi:type="dcterms:W3CDTF">2018-03-07T06:37:00Z</dcterms:created>
  <dcterms:modified xsi:type="dcterms:W3CDTF">2018-03-08T03:11:00Z</dcterms:modified>
</cp:coreProperties>
</file>