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int="eastAsia" w:ascii="宋体" w:hAnsi="宋体" w:eastAsia="宋体" w:cs="宋体"/>
          <w:b/>
          <w:sz w:val="18"/>
          <w:szCs w:val="1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30" w:lineRule="atLeast"/>
        <w:ind w:left="0" w:right="0"/>
        <w:jc w:val="center"/>
      </w:pPr>
      <w:r>
        <w:rPr>
          <w:rFonts w:hint="eastAsia" w:ascii="宋体" w:hAnsi="宋体" w:eastAsia="宋体" w:cs="宋体"/>
          <w:b/>
          <w:sz w:val="18"/>
          <w:szCs w:val="18"/>
          <w:shd w:val="clear" w:fill="FFFFFF"/>
        </w:rPr>
        <w:t>201</w:t>
      </w:r>
      <w:bookmarkStart w:id="0" w:name="_GoBack"/>
      <w:bookmarkEnd w:id="0"/>
      <w:r>
        <w:rPr>
          <w:rFonts w:hint="eastAsia" w:ascii="宋体" w:hAnsi="宋体" w:eastAsia="宋体" w:cs="宋体"/>
          <w:b/>
          <w:sz w:val="18"/>
          <w:szCs w:val="18"/>
          <w:shd w:val="clear" w:fill="FFFFFF"/>
        </w:rPr>
        <w:t>8年公共管理硕士（MPA）复试考生名单</w:t>
      </w:r>
    </w:p>
    <w:tbl>
      <w:tblPr>
        <w:tblpPr w:vertAnchor="text" w:tblpXSpec="left"/>
        <w:tblW w:w="8311" w:type="dxa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81"/>
        <w:gridCol w:w="1818"/>
        <w:gridCol w:w="1245"/>
        <w:gridCol w:w="1212"/>
        <w:gridCol w:w="1245"/>
        <w:gridCol w:w="9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10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18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考生编号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管理类联考</w:t>
            </w:r>
          </w:p>
        </w:tc>
        <w:tc>
          <w:tcPr>
            <w:tcW w:w="12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英语</w:t>
            </w:r>
          </w:p>
        </w:tc>
        <w:tc>
          <w:tcPr>
            <w:tcW w:w="12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总分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106988640112558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张娉婷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106988640112556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姚迎迎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106988630112541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洪卓玉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106988621012518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张锴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106988621012516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杨建伟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106988611110437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李淼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106988611110433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韩江华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106988611110432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尚雨洁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刘志华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王晓非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刘延涛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蒋易麟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刘华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刘娜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郭珍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106988611110413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翁开远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106988611110411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106988611110410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薛妮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106988611110407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郭昊阳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106988611110405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106988611110403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106988611110402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白云中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106988611110396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强婧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106988611110394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马巧娟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106988611110393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106988611110392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张晗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仇静怡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任昱恺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杨赵琳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李露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杨帆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周雪皎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柴欣蓉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高卓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容莉莉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权佳欢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张兰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周弋亭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赵越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向静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杨俊文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王国鑫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刘路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曹华琳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106988611110357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马亚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房丹丹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106988611110351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106988611110350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齐艺鹏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李一波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张城恺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闫欢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邵美雄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慕佳琦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王菁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106988611110337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孟姣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106988611110336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葛枝艳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106988611110335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黄晨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惠鹏程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万茸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杨可可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杨江涛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庞瑞卿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106988611110319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赵晨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106988611110318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卢雨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106988611110314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李凡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106988611110310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孙正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李洋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梁迪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曾慕雪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王轲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李智然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106988611110300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海静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106988611110298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师源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106988611110296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姚睿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106988611110295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杨丽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106988611110294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张煜锋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106988611110288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秦永强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106988611110286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陈义涛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106988611110285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106988611110284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106988611110281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范文龙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周庆虹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李丽雯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杨戈瑶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郭雨露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王涵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李婷婷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张萌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张霞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106988611110242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李家敏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106988611110240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李尚辰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106988611110234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李泽涯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106988611110233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田英含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106988611110229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崔孟琪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106988611110223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行焓烨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106988611110220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杜欣宇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106988611110219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王弦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106988611110215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张悦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106988611110214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李湘希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106988611110212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106988611110206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加悦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106988611110205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106988611110202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赵天琲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106988611110200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崔思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106988611110198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李茂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106988611110195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张宇琛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106988611110190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李扬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106988611110188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魏广兵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106988611110187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张团旗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106988611110184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李旺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赵子钟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106988611110172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王凯宁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王翻翻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刘彤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樊恒毅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崔雪岩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徐珂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刘佳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邹嘉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106988611110152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任振东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106988611110147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党猛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106988611110145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高欢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106988611110143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路晓静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106988611110141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白烁磊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106988611110137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党彬心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106988611110136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冯佳琪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106988611110135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王雨辰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106988611110131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李文锦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106988611110122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李本杰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106988611110121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马凡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106988611110120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姚甜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106988611110114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牛松松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106988611110111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王梦媛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106988611110107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朱容江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106988611110103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周艺琛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106988611110097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张雨蒙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106988611110095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106988501812467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袁彬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106988411712182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刘昊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106988371111905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宋超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106988371011903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于安娜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106988370711894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陈韵如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106988370711893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刘畅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106988370611885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孙涵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106988370611883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王婷婷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董慧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王静雅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迟丹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刘婷婷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于水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林冠利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马赟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孙小琛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106988370611851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刘鹏飞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姜朋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刘绍萍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周子健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曲晶婉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周灵燕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张译丹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106988370611839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冷梦雪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庞丹莹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赵高明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毕玉鑫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106988370211749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刁玮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106988370211747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陆靖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106988370211746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张伟鹏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106988370211744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张鹏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106988370211738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王燕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106988370211737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雷音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106988370211736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黑英杰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106988370211735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张舒寒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106988370211729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周欣薇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106988370211726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隋京龙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106988370211725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刘晓晖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106988370211724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邱广兴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106988370211721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纪凯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106988370211719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韩通根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106988370211718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李敬洁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106988370211715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王晓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106988370211711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赵森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106988370211710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王晓彤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106988370211709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丛雪竹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106988370211708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任宇婷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106988370211700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由越文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106988370211698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郭彦君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106988370211697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106988330911680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虞璐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106988330711678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215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方丽霞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106988330711677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吴宇晴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106988330711676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何依纯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106988330611675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朱权达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106988330511674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198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叶斌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106988330111665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李秋月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程羽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106988321411580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刘玮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106988321411578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朱晨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106988321411576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吕行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106988321411573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朱颖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106988321411572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言嘉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106988321411571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严瑜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106988321411562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桂超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张薇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耿晓旭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106988321411554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庞刚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106988321411553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俞婕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106988321411551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154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214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刘欢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106988321411550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229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215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陆妍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106988321411549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216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吴星卫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106988321411548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王政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106988321411547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焦民杰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106988141311496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219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李瑞洁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106988141311495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李林珊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106988141311492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崔晓丽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106988141311490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赵玥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106988141311489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108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樊艺帆</w:t>
            </w:r>
          </w:p>
        </w:tc>
        <w:tc>
          <w:tcPr>
            <w:tcW w:w="1818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106988141311488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1212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124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</w:t>
            </w:r>
          </w:p>
        </w:tc>
        <w:tc>
          <w:tcPr>
            <w:tcW w:w="989" w:type="dxa"/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30" w:lineRule="atLeast"/>
        <w:ind w:left="0" w:right="0"/>
      </w:pPr>
      <w:r>
        <w:rPr>
          <w:rFonts w:hint="eastAsia" w:ascii="宋体" w:hAnsi="宋体" w:eastAsia="宋体" w:cs="宋体"/>
          <w:color w:val="C00000"/>
          <w:sz w:val="18"/>
          <w:szCs w:val="18"/>
          <w:shd w:val="clear" w:fill="FFFFFF"/>
        </w:rPr>
        <w:t>说明：根据教育部2018年全国硕士研究生招生工作管理规定，经学校研究生院认定：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0" w:afterAutospacing="0" w:line="330" w:lineRule="atLeast"/>
        <w:ind w:left="0" w:right="0"/>
        <w:jc w:val="center"/>
      </w:pPr>
      <w:r>
        <w:rPr>
          <w:rFonts w:hint="eastAsia" w:ascii="宋体" w:hAnsi="宋体" w:eastAsia="宋体" w:cs="宋体"/>
          <w:b/>
          <w:sz w:val="18"/>
          <w:szCs w:val="18"/>
          <w:shd w:val="clear" w:fill="FFFFFF"/>
        </w:rPr>
        <w:t>2018年MPA专项计划享受加分人员名单</w:t>
      </w:r>
    </w:p>
    <w:tbl>
      <w:tblPr>
        <w:tblW w:w="83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25"/>
        <w:gridCol w:w="1635"/>
        <w:gridCol w:w="474"/>
        <w:gridCol w:w="530"/>
        <w:gridCol w:w="531"/>
        <w:gridCol w:w="530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赵子钟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106988611110172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192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士兵计划 按总分加10分排序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周灵燕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106988370611841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187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孙涵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106988370611883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196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林冠利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106988370611859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冯佳琪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106988611110135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刘畅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106988370611885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190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张译丹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106988370611839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193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郭彦君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106988370211697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191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杨帆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106988611110377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188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李婷婷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106988611110259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184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路晓静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106988611110141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西部计划 按总分加10分排序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韩通根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106988370211718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刘志华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106988611110427</w:t>
            </w:r>
          </w:p>
        </w:tc>
        <w:tc>
          <w:tcPr>
            <w:tcW w:w="47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173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大学生士兵计划 总分降18分，单科降5分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邵美雄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106988611110342</w:t>
            </w:r>
          </w:p>
        </w:tc>
        <w:tc>
          <w:tcPr>
            <w:tcW w:w="47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166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大学生士兵计划 总分降18分，单科降5分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惠鹏程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106988611110327</w:t>
            </w:r>
          </w:p>
        </w:tc>
        <w:tc>
          <w:tcPr>
            <w:tcW w:w="474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176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大学生士兵计划 总分降18分，单科降5分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杨赵琳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106988611110382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170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按初试总分加15分排序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刘鹏飞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106988370611849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男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169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按初试总分加15分排序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72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王静雅</w:t>
            </w:r>
          </w:p>
        </w:tc>
        <w:tc>
          <w:tcPr>
            <w:tcW w:w="1635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106988370611874</w:t>
            </w:r>
          </w:p>
        </w:tc>
        <w:tc>
          <w:tcPr>
            <w:tcW w:w="474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女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531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53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163</w:t>
            </w:r>
          </w:p>
        </w:tc>
        <w:tc>
          <w:tcPr>
            <w:tcW w:w="3500" w:type="dxa"/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村官 按初试总分加15分排序</w:t>
            </w:r>
          </w:p>
        </w:tc>
      </w:tr>
    </w:tbl>
    <w:p>
      <w:pPr>
        <w:pStyle w:val="16"/>
      </w:pPr>
      <w:r>
        <w:t>窗体底端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sans 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vicons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swald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re Baskervill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7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</w:rPr>
  </w:style>
  <w:style w:type="character" w:styleId="10">
    <w:name w:val="HTML Code"/>
    <w:basedOn w:val="3"/>
    <w:uiPriority w:val="0"/>
    <w:rPr>
      <w:rFonts w:hint="default"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nth-child(2)"/>
    <w:basedOn w:val="3"/>
    <w:uiPriority w:val="0"/>
  </w:style>
  <w:style w:type="character" w:customStyle="1" w:styleId="18">
    <w:name w:val="before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2018-03-14T01:06:00Z</dcterms:created>
  <dc:creator>dell</dc:creator>
  <cp:lastModifiedBy>dell</cp:lastModifiedBy>
  <dcterms:modified xsi:type="dcterms:W3CDTF">2018-03-14T08:33:46Z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