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0" w:after="0" w:line="456" w:lineRule="exact"/>
        <w:ind w:left="218" w:right="-20"/>
        <w:jc w:val="left"/>
        <w:rPr>
          <w:rFonts w:ascii="Adobe 仿宋 Std R" w:hAnsi="Adobe 仿宋 Std R" w:cs="Adobe 仿宋 Std R" w:eastAsia="Adobe 仿宋 Std R"/>
          <w:sz w:val="32"/>
          <w:szCs w:val="32"/>
        </w:rPr>
      </w:pPr>
      <w:rPr/>
      <w:r>
        <w:rPr>
          <w:rFonts w:ascii="Adobe 仿宋 Std R" w:hAnsi="Adobe 仿宋 Std R" w:cs="Adobe 仿宋 Std R" w:eastAsia="Adobe 仿宋 Std R"/>
          <w:sz w:val="32"/>
          <w:szCs w:val="32"/>
          <w:spacing w:val="3"/>
          <w:w w:val="99"/>
          <w:position w:val="-1"/>
        </w:rPr>
        <w:t>福</w:t>
      </w:r>
      <w:r>
        <w:rPr>
          <w:rFonts w:ascii="Adobe 仿宋 Std R" w:hAnsi="Adobe 仿宋 Std R" w:cs="Adobe 仿宋 Std R" w:eastAsia="Adobe 仿宋 Std R"/>
          <w:sz w:val="32"/>
          <w:szCs w:val="32"/>
          <w:spacing w:val="3"/>
          <w:w w:val="99"/>
          <w:position w:val="-1"/>
        </w:rPr>
        <w:t>州</w:t>
      </w:r>
      <w:r>
        <w:rPr>
          <w:rFonts w:ascii="Adobe 仿宋 Std R" w:hAnsi="Adobe 仿宋 Std R" w:cs="Adobe 仿宋 Std R" w:eastAsia="Adobe 仿宋 Std R"/>
          <w:sz w:val="32"/>
          <w:szCs w:val="32"/>
          <w:spacing w:val="3"/>
          <w:w w:val="99"/>
          <w:position w:val="-1"/>
        </w:rPr>
        <w:t>大</w:t>
      </w:r>
      <w:r>
        <w:rPr>
          <w:rFonts w:ascii="Adobe 仿宋 Std R" w:hAnsi="Adobe 仿宋 Std R" w:cs="Adobe 仿宋 Std R" w:eastAsia="Adobe 仿宋 Std R"/>
          <w:sz w:val="32"/>
          <w:szCs w:val="32"/>
          <w:spacing w:val="0"/>
          <w:w w:val="99"/>
          <w:position w:val="-1"/>
        </w:rPr>
        <w:t>学</w:t>
      </w:r>
      <w:r>
        <w:rPr>
          <w:rFonts w:ascii="Adobe 仿宋 Std R" w:hAnsi="Adobe 仿宋 Std R" w:cs="Adobe 仿宋 Std R" w:eastAsia="Adobe 仿宋 Std R"/>
          <w:sz w:val="32"/>
          <w:szCs w:val="32"/>
          <w:spacing w:val="3"/>
          <w:w w:val="99"/>
          <w:position w:val="-1"/>
        </w:rPr>
        <w:t>物</w:t>
      </w:r>
      <w:r>
        <w:rPr>
          <w:rFonts w:ascii="Adobe 仿宋 Std R" w:hAnsi="Adobe 仿宋 Std R" w:cs="Adobe 仿宋 Std R" w:eastAsia="Adobe 仿宋 Std R"/>
          <w:sz w:val="32"/>
          <w:szCs w:val="32"/>
          <w:spacing w:val="3"/>
          <w:w w:val="99"/>
          <w:position w:val="-1"/>
        </w:rPr>
        <w:t>理</w:t>
      </w:r>
      <w:r>
        <w:rPr>
          <w:rFonts w:ascii="Adobe 仿宋 Std R" w:hAnsi="Adobe 仿宋 Std R" w:cs="Adobe 仿宋 Std R" w:eastAsia="Adobe 仿宋 Std R"/>
          <w:sz w:val="32"/>
          <w:szCs w:val="32"/>
          <w:spacing w:val="3"/>
          <w:w w:val="99"/>
          <w:position w:val="-1"/>
        </w:rPr>
        <w:t>与</w:t>
      </w:r>
      <w:r>
        <w:rPr>
          <w:rFonts w:ascii="Adobe 仿宋 Std R" w:hAnsi="Adobe 仿宋 Std R" w:cs="Adobe 仿宋 Std R" w:eastAsia="Adobe 仿宋 Std R"/>
          <w:sz w:val="32"/>
          <w:szCs w:val="32"/>
          <w:spacing w:val="3"/>
          <w:w w:val="99"/>
          <w:position w:val="-1"/>
        </w:rPr>
        <w:t>信</w:t>
      </w:r>
      <w:r>
        <w:rPr>
          <w:rFonts w:ascii="Adobe 仿宋 Std R" w:hAnsi="Adobe 仿宋 Std R" w:cs="Adobe 仿宋 Std R" w:eastAsia="Adobe 仿宋 Std R"/>
          <w:sz w:val="32"/>
          <w:szCs w:val="32"/>
          <w:spacing w:val="3"/>
          <w:w w:val="99"/>
          <w:position w:val="-1"/>
        </w:rPr>
        <w:t>息</w:t>
      </w:r>
      <w:r>
        <w:rPr>
          <w:rFonts w:ascii="Adobe 仿宋 Std R" w:hAnsi="Adobe 仿宋 Std R" w:cs="Adobe 仿宋 Std R" w:eastAsia="Adobe 仿宋 Std R"/>
          <w:sz w:val="32"/>
          <w:szCs w:val="32"/>
          <w:spacing w:val="3"/>
          <w:w w:val="99"/>
          <w:position w:val="-1"/>
        </w:rPr>
        <w:t>工</w:t>
      </w:r>
      <w:r>
        <w:rPr>
          <w:rFonts w:ascii="Adobe 仿宋 Std R" w:hAnsi="Adobe 仿宋 Std R" w:cs="Adobe 仿宋 Std R" w:eastAsia="Adobe 仿宋 Std R"/>
          <w:sz w:val="32"/>
          <w:szCs w:val="32"/>
          <w:spacing w:val="0"/>
          <w:w w:val="99"/>
          <w:position w:val="-1"/>
        </w:rPr>
        <w:t>程</w:t>
      </w:r>
      <w:r>
        <w:rPr>
          <w:rFonts w:ascii="Adobe 仿宋 Std R" w:hAnsi="Adobe 仿宋 Std R" w:cs="Adobe 仿宋 Std R" w:eastAsia="Adobe 仿宋 Std R"/>
          <w:sz w:val="32"/>
          <w:szCs w:val="32"/>
          <w:spacing w:val="3"/>
          <w:w w:val="99"/>
          <w:position w:val="-1"/>
        </w:rPr>
        <w:t>学</w:t>
      </w:r>
      <w:r>
        <w:rPr>
          <w:rFonts w:ascii="Adobe 仿宋 Std R" w:hAnsi="Adobe 仿宋 Std R" w:cs="Adobe 仿宋 Std R" w:eastAsia="Adobe 仿宋 Std R"/>
          <w:sz w:val="32"/>
          <w:szCs w:val="32"/>
          <w:spacing w:val="0"/>
          <w:w w:val="99"/>
          <w:position w:val="-1"/>
        </w:rPr>
        <w:t>院</w:t>
      </w:r>
      <w:r>
        <w:rPr>
          <w:rFonts w:ascii="Adobe 仿宋 Std R" w:hAnsi="Adobe 仿宋 Std R" w:cs="Adobe 仿宋 Std R" w:eastAsia="Adobe 仿宋 Std R"/>
          <w:sz w:val="32"/>
          <w:szCs w:val="32"/>
          <w:spacing w:val="-7"/>
          <w:w w:val="99"/>
          <w:position w:val="-1"/>
        </w:rPr>
        <w:t> </w:t>
      </w:r>
      <w:r>
        <w:rPr>
          <w:rFonts w:ascii="Adobe 仿宋 Std R" w:hAnsi="Adobe 仿宋 Std R" w:cs="Adobe 仿宋 Std R" w:eastAsia="Adobe 仿宋 Std R"/>
          <w:sz w:val="32"/>
          <w:szCs w:val="32"/>
          <w:spacing w:val="3"/>
          <w:w w:val="81"/>
          <w:position w:val="-1"/>
        </w:rPr>
        <w:t>2</w:t>
      </w:r>
      <w:r>
        <w:rPr>
          <w:rFonts w:ascii="Adobe 仿宋 Std R" w:hAnsi="Adobe 仿宋 Std R" w:cs="Adobe 仿宋 Std R" w:eastAsia="Adobe 仿宋 Std R"/>
          <w:sz w:val="32"/>
          <w:szCs w:val="32"/>
          <w:spacing w:val="1"/>
          <w:w w:val="81"/>
          <w:position w:val="-1"/>
        </w:rPr>
        <w:t>0</w:t>
      </w:r>
      <w:r>
        <w:rPr>
          <w:rFonts w:ascii="Adobe 仿宋 Std R" w:hAnsi="Adobe 仿宋 Std R" w:cs="Adobe 仿宋 Std R" w:eastAsia="Adobe 仿宋 Std R"/>
          <w:sz w:val="32"/>
          <w:szCs w:val="32"/>
          <w:spacing w:val="1"/>
          <w:w w:val="81"/>
          <w:position w:val="-1"/>
        </w:rPr>
        <w:t>1</w:t>
      </w:r>
      <w:r>
        <w:rPr>
          <w:rFonts w:ascii="Adobe 仿宋 Std R" w:hAnsi="Adobe 仿宋 Std R" w:cs="Adobe 仿宋 Std R" w:eastAsia="Adobe 仿宋 Std R"/>
          <w:sz w:val="32"/>
          <w:szCs w:val="32"/>
          <w:spacing w:val="0"/>
          <w:w w:val="81"/>
          <w:position w:val="-1"/>
        </w:rPr>
        <w:t>7</w:t>
      </w:r>
      <w:r>
        <w:rPr>
          <w:rFonts w:ascii="Adobe 仿宋 Std R" w:hAnsi="Adobe 仿宋 Std R" w:cs="Adobe 仿宋 Std R" w:eastAsia="Adobe 仿宋 Std R"/>
          <w:sz w:val="32"/>
          <w:szCs w:val="32"/>
          <w:spacing w:val="9"/>
          <w:w w:val="81"/>
          <w:position w:val="-1"/>
        </w:rPr>
        <w:t> </w:t>
      </w:r>
      <w:r>
        <w:rPr>
          <w:rFonts w:ascii="Adobe 仿宋 Std R" w:hAnsi="Adobe 仿宋 Std R" w:cs="Adobe 仿宋 Std R" w:eastAsia="Adobe 仿宋 Std R"/>
          <w:sz w:val="32"/>
          <w:szCs w:val="32"/>
          <w:spacing w:val="3"/>
          <w:w w:val="100"/>
          <w:position w:val="-1"/>
        </w:rPr>
        <w:t>级</w:t>
      </w:r>
      <w:r>
        <w:rPr>
          <w:rFonts w:ascii="Adobe 仿宋 Std R" w:hAnsi="Adobe 仿宋 Std R" w:cs="Adobe 仿宋 Std R" w:eastAsia="Adobe 仿宋 Std R"/>
          <w:sz w:val="32"/>
          <w:szCs w:val="32"/>
          <w:spacing w:val="3"/>
          <w:w w:val="100"/>
          <w:position w:val="-1"/>
        </w:rPr>
        <w:t>硕</w:t>
      </w:r>
      <w:r>
        <w:rPr>
          <w:rFonts w:ascii="Adobe 仿宋 Std R" w:hAnsi="Adobe 仿宋 Std R" w:cs="Adobe 仿宋 Std R" w:eastAsia="Adobe 仿宋 Std R"/>
          <w:sz w:val="32"/>
          <w:szCs w:val="32"/>
          <w:spacing w:val="3"/>
          <w:w w:val="100"/>
          <w:position w:val="-1"/>
        </w:rPr>
        <w:t>士</w:t>
      </w:r>
      <w:r>
        <w:rPr>
          <w:rFonts w:ascii="Adobe 仿宋 Std R" w:hAnsi="Adobe 仿宋 Std R" w:cs="Adobe 仿宋 Std R" w:eastAsia="Adobe 仿宋 Std R"/>
          <w:sz w:val="32"/>
          <w:szCs w:val="32"/>
          <w:spacing w:val="0"/>
          <w:w w:val="100"/>
          <w:position w:val="-1"/>
        </w:rPr>
        <w:t>研</w:t>
      </w:r>
      <w:r>
        <w:rPr>
          <w:rFonts w:ascii="Adobe 仿宋 Std R" w:hAnsi="Adobe 仿宋 Std R" w:cs="Adobe 仿宋 Std R" w:eastAsia="Adobe 仿宋 Std R"/>
          <w:sz w:val="32"/>
          <w:szCs w:val="32"/>
          <w:spacing w:val="3"/>
          <w:w w:val="100"/>
          <w:position w:val="-1"/>
        </w:rPr>
        <w:t>究</w:t>
      </w:r>
      <w:r>
        <w:rPr>
          <w:rFonts w:ascii="Adobe 仿宋 Std R" w:hAnsi="Adobe 仿宋 Std R" w:cs="Adobe 仿宋 Std R" w:eastAsia="Adobe 仿宋 Std R"/>
          <w:sz w:val="32"/>
          <w:szCs w:val="32"/>
          <w:spacing w:val="3"/>
          <w:w w:val="100"/>
          <w:position w:val="-1"/>
        </w:rPr>
        <w:t>生</w:t>
      </w:r>
      <w:r>
        <w:rPr>
          <w:rFonts w:ascii="Adobe 仿宋 Std R" w:hAnsi="Adobe 仿宋 Std R" w:cs="Adobe 仿宋 Std R" w:eastAsia="Adobe 仿宋 Std R"/>
          <w:sz w:val="32"/>
          <w:szCs w:val="32"/>
          <w:spacing w:val="3"/>
          <w:w w:val="100"/>
          <w:position w:val="-1"/>
        </w:rPr>
        <w:t>复</w:t>
      </w:r>
      <w:r>
        <w:rPr>
          <w:rFonts w:ascii="Adobe 仿宋 Std R" w:hAnsi="Adobe 仿宋 Std R" w:cs="Adobe 仿宋 Std R" w:eastAsia="Adobe 仿宋 Std R"/>
          <w:sz w:val="32"/>
          <w:szCs w:val="32"/>
          <w:spacing w:val="3"/>
          <w:w w:val="100"/>
          <w:position w:val="-1"/>
        </w:rPr>
        <w:t>试</w:t>
      </w:r>
      <w:r>
        <w:rPr>
          <w:rFonts w:ascii="Adobe 仿宋 Std R" w:hAnsi="Adobe 仿宋 Std R" w:cs="Adobe 仿宋 Std R" w:eastAsia="Adobe 仿宋 Std R"/>
          <w:sz w:val="32"/>
          <w:szCs w:val="32"/>
          <w:spacing w:val="3"/>
          <w:w w:val="100"/>
          <w:position w:val="-1"/>
        </w:rPr>
        <w:t>方</w:t>
      </w:r>
      <w:r>
        <w:rPr>
          <w:rFonts w:ascii="Adobe 仿宋 Std R" w:hAnsi="Adobe 仿宋 Std R" w:cs="Adobe 仿宋 Std R" w:eastAsia="Adobe 仿宋 Std R"/>
          <w:sz w:val="32"/>
          <w:szCs w:val="32"/>
          <w:spacing w:val="0"/>
          <w:w w:val="100"/>
          <w:position w:val="-1"/>
        </w:rPr>
        <w:t>案</w:t>
      </w:r>
      <w:r>
        <w:rPr>
          <w:rFonts w:ascii="Adobe 仿宋 Std R" w:hAnsi="Adobe 仿宋 Std R" w:cs="Adobe 仿宋 Std R" w:eastAsia="Adobe 仿宋 Std R"/>
          <w:sz w:val="32"/>
          <w:szCs w:val="32"/>
          <w:spacing w:val="0"/>
          <w:w w:val="100"/>
          <w:position w:val="0"/>
        </w:rPr>
      </w:r>
    </w:p>
    <w:p>
      <w:pPr>
        <w:spacing w:before="0" w:after="0" w:line="200" w:lineRule="exact"/>
        <w:jc w:val="left"/>
        <w:rPr>
          <w:sz w:val="20"/>
          <w:szCs w:val="20"/>
        </w:rPr>
      </w:pPr>
      <w:rPr/>
      <w:r>
        <w:rPr>
          <w:sz w:val="20"/>
          <w:szCs w:val="20"/>
        </w:rPr>
      </w:r>
    </w:p>
    <w:p>
      <w:pPr>
        <w:spacing w:before="2" w:after="0" w:line="280" w:lineRule="exact"/>
        <w:jc w:val="left"/>
        <w:rPr>
          <w:sz w:val="28"/>
          <w:szCs w:val="28"/>
        </w:rPr>
      </w:pPr>
      <w:rPr/>
      <w:r>
        <w:rPr>
          <w:sz w:val="28"/>
          <w:szCs w:val="28"/>
        </w:rPr>
      </w:r>
    </w:p>
    <w:p>
      <w:pPr>
        <w:spacing w:before="0" w:after="0" w:line="320" w:lineRule="auto"/>
        <w:ind w:left="218" w:right="779" w:firstLine="533"/>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为了做好我院</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2017</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年招收硕士研究生的复试及录取工作</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保证招生工作的</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公开</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公平与公正</w:t>
      </w:r>
      <w:r>
        <w:rPr>
          <w:rFonts w:ascii="Adobe 仿宋 Std R" w:hAnsi="Adobe 仿宋 Std R" w:cs="Adobe 仿宋 Std R" w:eastAsia="Adobe 仿宋 Std R"/>
          <w:sz w:val="24"/>
          <w:szCs w:val="24"/>
          <w:spacing w:val="-24"/>
          <w:w w:val="100"/>
        </w:rPr>
        <w:t>，</w:t>
      </w:r>
      <w:r>
        <w:rPr>
          <w:rFonts w:ascii="Adobe 仿宋 Std R" w:hAnsi="Adobe 仿宋 Std R" w:cs="Adobe 仿宋 Std R" w:eastAsia="Adobe 仿宋 Std R"/>
          <w:sz w:val="24"/>
          <w:szCs w:val="24"/>
          <w:spacing w:val="0"/>
          <w:w w:val="100"/>
        </w:rPr>
        <w:t>进一步考察考生的综合素质和能力</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提高新生入学质量</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现</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根</w:t>
      </w:r>
      <w:r>
        <w:rPr>
          <w:rFonts w:ascii="Adobe 仿宋 Std R" w:hAnsi="Adobe 仿宋 Std R" w:cs="Adobe 仿宋 Std R" w:eastAsia="Adobe 仿宋 Std R"/>
          <w:sz w:val="24"/>
          <w:szCs w:val="24"/>
          <w:spacing w:val="2"/>
          <w:w w:val="100"/>
        </w:rPr>
        <w:t>据</w:t>
      </w:r>
      <w:r>
        <w:rPr>
          <w:rFonts w:ascii="Adobe 仿宋 Std R" w:hAnsi="Adobe 仿宋 Std R" w:cs="Adobe 仿宋 Std R" w:eastAsia="Adobe 仿宋 Std R"/>
          <w:sz w:val="24"/>
          <w:szCs w:val="24"/>
          <w:spacing w:val="0"/>
          <w:w w:val="100"/>
        </w:rPr>
        <w:t>教</w:t>
      </w:r>
      <w:r>
        <w:rPr>
          <w:rFonts w:ascii="Adobe 仿宋 Std R" w:hAnsi="Adobe 仿宋 Std R" w:cs="Adobe 仿宋 Std R" w:eastAsia="Adobe 仿宋 Std R"/>
          <w:sz w:val="24"/>
          <w:szCs w:val="24"/>
          <w:spacing w:val="2"/>
          <w:w w:val="100"/>
        </w:rPr>
        <w:t>育</w:t>
      </w:r>
      <w:r>
        <w:rPr>
          <w:rFonts w:ascii="Adobe 仿宋 Std R" w:hAnsi="Adobe 仿宋 Std R" w:cs="Adobe 仿宋 Std R" w:eastAsia="Adobe 仿宋 Std R"/>
          <w:sz w:val="24"/>
          <w:szCs w:val="24"/>
          <w:spacing w:val="0"/>
          <w:w w:val="100"/>
        </w:rPr>
        <w:t>部、</w:t>
      </w:r>
      <w:r>
        <w:rPr>
          <w:rFonts w:ascii="Adobe 仿宋 Std R" w:hAnsi="Adobe 仿宋 Std R" w:cs="Adobe 仿宋 Std R" w:eastAsia="Adobe 仿宋 Std R"/>
          <w:sz w:val="24"/>
          <w:szCs w:val="24"/>
          <w:spacing w:val="2"/>
          <w:w w:val="100"/>
        </w:rPr>
        <w:t>福</w:t>
      </w:r>
      <w:r>
        <w:rPr>
          <w:rFonts w:ascii="Adobe 仿宋 Std R" w:hAnsi="Adobe 仿宋 Std R" w:cs="Adobe 仿宋 Std R" w:eastAsia="Adobe 仿宋 Std R"/>
          <w:sz w:val="24"/>
          <w:szCs w:val="24"/>
          <w:spacing w:val="0"/>
          <w:w w:val="100"/>
        </w:rPr>
        <w:t>建</w:t>
      </w:r>
      <w:r>
        <w:rPr>
          <w:rFonts w:ascii="Adobe 仿宋 Std R" w:hAnsi="Adobe 仿宋 Std R" w:cs="Adobe 仿宋 Std R" w:eastAsia="Adobe 仿宋 Std R"/>
          <w:sz w:val="24"/>
          <w:szCs w:val="24"/>
          <w:spacing w:val="2"/>
          <w:w w:val="100"/>
        </w:rPr>
        <w:t>省</w:t>
      </w:r>
      <w:r>
        <w:rPr>
          <w:rFonts w:ascii="Adobe 仿宋 Std R" w:hAnsi="Adobe 仿宋 Std R" w:cs="Adobe 仿宋 Std R" w:eastAsia="Adobe 仿宋 Std R"/>
          <w:sz w:val="24"/>
          <w:szCs w:val="24"/>
          <w:spacing w:val="0"/>
          <w:w w:val="100"/>
        </w:rPr>
        <w:t>教</w:t>
      </w:r>
      <w:r>
        <w:rPr>
          <w:rFonts w:ascii="Adobe 仿宋 Std R" w:hAnsi="Adobe 仿宋 Std R" w:cs="Adobe 仿宋 Std R" w:eastAsia="Adobe 仿宋 Std R"/>
          <w:sz w:val="24"/>
          <w:szCs w:val="24"/>
          <w:spacing w:val="2"/>
          <w:w w:val="100"/>
        </w:rPr>
        <w:t>育</w:t>
      </w:r>
      <w:r>
        <w:rPr>
          <w:rFonts w:ascii="Adobe 仿宋 Std R" w:hAnsi="Adobe 仿宋 Std R" w:cs="Adobe 仿宋 Std R" w:eastAsia="Adobe 仿宋 Std R"/>
          <w:sz w:val="24"/>
          <w:szCs w:val="24"/>
          <w:spacing w:val="0"/>
          <w:w w:val="100"/>
        </w:rPr>
        <w:t>厅及</w:t>
      </w:r>
      <w:r>
        <w:rPr>
          <w:rFonts w:ascii="Adobe 仿宋 Std R" w:hAnsi="Adobe 仿宋 Std R" w:cs="Adobe 仿宋 Std R" w:eastAsia="Adobe 仿宋 Std R"/>
          <w:sz w:val="24"/>
          <w:szCs w:val="24"/>
          <w:spacing w:val="2"/>
          <w:w w:val="100"/>
        </w:rPr>
        <w:t>福</w:t>
      </w:r>
      <w:r>
        <w:rPr>
          <w:rFonts w:ascii="Adobe 仿宋 Std R" w:hAnsi="Adobe 仿宋 Std R" w:cs="Adobe 仿宋 Std R" w:eastAsia="Adobe 仿宋 Std R"/>
          <w:sz w:val="24"/>
          <w:szCs w:val="24"/>
          <w:spacing w:val="0"/>
          <w:w w:val="100"/>
        </w:rPr>
        <w:t>州</w:t>
      </w:r>
      <w:r>
        <w:rPr>
          <w:rFonts w:ascii="Adobe 仿宋 Std R" w:hAnsi="Adobe 仿宋 Std R" w:cs="Adobe 仿宋 Std R" w:eastAsia="Adobe 仿宋 Std R"/>
          <w:sz w:val="24"/>
          <w:szCs w:val="24"/>
          <w:spacing w:val="2"/>
          <w:w w:val="100"/>
        </w:rPr>
        <w:t>大</w:t>
      </w:r>
      <w:r>
        <w:rPr>
          <w:rFonts w:ascii="Adobe 仿宋 Std R" w:hAnsi="Adobe 仿宋 Std R" w:cs="Adobe 仿宋 Std R" w:eastAsia="Adobe 仿宋 Std R"/>
          <w:sz w:val="24"/>
          <w:szCs w:val="24"/>
          <w:spacing w:val="0"/>
          <w:w w:val="100"/>
        </w:rPr>
        <w:t>学有</w:t>
      </w:r>
      <w:r>
        <w:rPr>
          <w:rFonts w:ascii="Adobe 仿宋 Std R" w:hAnsi="Adobe 仿宋 Std R" w:cs="Adobe 仿宋 Std R" w:eastAsia="Adobe 仿宋 Std R"/>
          <w:sz w:val="24"/>
          <w:szCs w:val="24"/>
          <w:spacing w:val="2"/>
          <w:w w:val="100"/>
        </w:rPr>
        <w:t>关</w:t>
      </w:r>
      <w:r>
        <w:rPr>
          <w:rFonts w:ascii="Adobe 仿宋 Std R" w:hAnsi="Adobe 仿宋 Std R" w:cs="Adobe 仿宋 Std R" w:eastAsia="Adobe 仿宋 Std R"/>
          <w:sz w:val="24"/>
          <w:szCs w:val="24"/>
          <w:spacing w:val="0"/>
          <w:w w:val="100"/>
        </w:rPr>
        <w:t>文</w:t>
      </w:r>
      <w:r>
        <w:rPr>
          <w:rFonts w:ascii="Adobe 仿宋 Std R" w:hAnsi="Adobe 仿宋 Std R" w:cs="Adobe 仿宋 Std R" w:eastAsia="Adobe 仿宋 Std R"/>
          <w:sz w:val="24"/>
          <w:szCs w:val="24"/>
          <w:spacing w:val="2"/>
          <w:w w:val="100"/>
        </w:rPr>
        <w:t>件</w:t>
      </w:r>
      <w:r>
        <w:rPr>
          <w:rFonts w:ascii="Adobe 仿宋 Std R" w:hAnsi="Adobe 仿宋 Std R" w:cs="Adobe 仿宋 Std R" w:eastAsia="Adobe 仿宋 Std R"/>
          <w:sz w:val="24"/>
          <w:szCs w:val="24"/>
          <w:spacing w:val="0"/>
          <w:w w:val="100"/>
        </w:rPr>
        <w:t>精</w:t>
      </w:r>
      <w:r>
        <w:rPr>
          <w:rFonts w:ascii="Adobe 仿宋 Std R" w:hAnsi="Adobe 仿宋 Std R" w:cs="Adobe 仿宋 Std R" w:eastAsia="Adobe 仿宋 Std R"/>
          <w:sz w:val="24"/>
          <w:szCs w:val="24"/>
          <w:spacing w:val="2"/>
          <w:w w:val="100"/>
        </w:rPr>
        <w:t>神</w:t>
      </w:r>
      <w:r>
        <w:rPr>
          <w:rFonts w:ascii="Adobe 仿宋 Std R" w:hAnsi="Adobe 仿宋 Std R" w:cs="Adobe 仿宋 Std R" w:eastAsia="Adobe 仿宋 Std R"/>
          <w:sz w:val="24"/>
          <w:szCs w:val="24"/>
          <w:spacing w:val="0"/>
          <w:w w:val="100"/>
        </w:rPr>
        <w:t>，制</w:t>
      </w:r>
      <w:r>
        <w:rPr>
          <w:rFonts w:ascii="Adobe 仿宋 Std R" w:hAnsi="Adobe 仿宋 Std R" w:cs="Adobe 仿宋 Std R" w:eastAsia="Adobe 仿宋 Std R"/>
          <w:sz w:val="24"/>
          <w:szCs w:val="24"/>
          <w:spacing w:val="2"/>
          <w:w w:val="100"/>
        </w:rPr>
        <w:t>订</w:t>
      </w:r>
      <w:r>
        <w:rPr>
          <w:rFonts w:ascii="Adobe 仿宋 Std R" w:hAnsi="Adobe 仿宋 Std R" w:cs="Adobe 仿宋 Std R" w:eastAsia="Adobe 仿宋 Std R"/>
          <w:sz w:val="24"/>
          <w:szCs w:val="24"/>
          <w:spacing w:val="0"/>
          <w:w w:val="100"/>
        </w:rPr>
        <w:t>我院</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2017</w:t>
      </w:r>
      <w:r>
        <w:rPr>
          <w:rFonts w:ascii="Adobe 仿宋 Std R" w:hAnsi="Adobe 仿宋 Std R" w:cs="Adobe 仿宋 Std R" w:eastAsia="Adobe 仿宋 Std R"/>
          <w:sz w:val="24"/>
          <w:szCs w:val="24"/>
          <w:spacing w:val="8"/>
          <w:w w:val="81"/>
        </w:rPr>
        <w:t> </w:t>
      </w:r>
      <w:r>
        <w:rPr>
          <w:rFonts w:ascii="Adobe 仿宋 Std R" w:hAnsi="Adobe 仿宋 Std R" w:cs="Adobe 仿宋 Std R" w:eastAsia="Adobe 仿宋 Std R"/>
          <w:sz w:val="24"/>
          <w:szCs w:val="24"/>
          <w:spacing w:val="0"/>
          <w:w w:val="100"/>
        </w:rPr>
        <w:t>年</w:t>
      </w:r>
      <w:r>
        <w:rPr>
          <w:rFonts w:ascii="Adobe 仿宋 Std R" w:hAnsi="Adobe 仿宋 Std R" w:cs="Adobe 仿宋 Std R" w:eastAsia="Adobe 仿宋 Std R"/>
          <w:sz w:val="24"/>
          <w:szCs w:val="24"/>
          <w:spacing w:val="2"/>
          <w:w w:val="100"/>
        </w:rPr>
        <w:t>硕</w:t>
      </w:r>
      <w:r>
        <w:rPr>
          <w:rFonts w:ascii="Adobe 仿宋 Std R" w:hAnsi="Adobe 仿宋 Std R" w:cs="Adobe 仿宋 Std R" w:eastAsia="Adobe 仿宋 Std R"/>
          <w:sz w:val="24"/>
          <w:szCs w:val="24"/>
          <w:spacing w:val="0"/>
          <w:w w:val="100"/>
        </w:rPr>
        <w:t>士研</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究生招生复试及录取政策。具体如下：</w:t>
      </w:r>
    </w:p>
    <w:p>
      <w:pPr>
        <w:spacing w:before="13" w:after="0" w:line="200" w:lineRule="exact"/>
        <w:jc w:val="left"/>
        <w:rPr>
          <w:sz w:val="20"/>
          <w:szCs w:val="20"/>
        </w:rPr>
      </w:pPr>
      <w:rPr/>
      <w:r>
        <w:rPr>
          <w:sz w:val="20"/>
          <w:szCs w:val="20"/>
        </w:rPr>
      </w:r>
    </w:p>
    <w:p>
      <w:pPr>
        <w:spacing w:before="0" w:after="0" w:line="240" w:lineRule="auto"/>
        <w:ind w:left="2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7"/>
        </w:rPr>
        <w:t>1</w:t>
      </w:r>
      <w:r>
        <w:rPr>
          <w:rFonts w:ascii="Adobe 仿宋 Std R" w:hAnsi="Adobe 仿宋 Std R" w:cs="Adobe 仿宋 Std R" w:eastAsia="Adobe 仿宋 Std R"/>
          <w:sz w:val="24"/>
          <w:szCs w:val="24"/>
          <w:spacing w:val="0"/>
          <w:w w:val="97"/>
        </w:rPr>
        <w:t>、复试比例</w:t>
      </w:r>
      <w:r>
        <w:rPr>
          <w:rFonts w:ascii="Adobe 仿宋 Std R" w:hAnsi="Adobe 仿宋 Std R" w:cs="Adobe 仿宋 Std R" w:eastAsia="Adobe 仿宋 Std R"/>
          <w:sz w:val="24"/>
          <w:szCs w:val="24"/>
          <w:spacing w:val="8"/>
          <w:w w:val="97"/>
        </w:rPr>
        <w:t> </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14"/>
          <w:w w:val="100"/>
        </w:rPr>
        <w:t> </w:t>
      </w:r>
      <w:r>
        <w:rPr>
          <w:rFonts w:ascii="Adobe 仿宋 Std R" w:hAnsi="Adobe 仿宋 Std R" w:cs="Adobe 仿宋 Std R" w:eastAsia="Adobe 仿宋 Std R"/>
          <w:sz w:val="24"/>
          <w:szCs w:val="24"/>
          <w:spacing w:val="0"/>
          <w:w w:val="100"/>
        </w:rPr>
        <w:t>。</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tbl>
      <w:tblPr>
        <w:tblW w:w="0" w:type="auto"/>
        <w:tblLook w:val="01E0"/>
        <w:tblLayout w:type="fixed"/>
        <w:tblCellMar>
          <w:left w:w="0" w:type="dxa"/>
          <w:right w:w="0" w:type="dxa"/>
          <w:bottom w:w="0" w:type="dxa"/>
          <w:top w:w="0" w:type="dxa"/>
        </w:tblCellMar>
        <w:jc w:val="left"/>
        <w:tblInd w:w="99.399996" w:type="dxa"/>
      </w:tblPr>
      <w:tblGrid/>
      <w:tr>
        <w:trPr>
          <w:trHeight w:val="958" w:hRule="exact"/>
        </w:trPr>
        <w:tc>
          <w:tcPr>
            <w:tcW w:w="9160" w:type="dxa"/>
            <w:gridSpan w:val="6"/>
            <w:tcBorders>
              <w:top w:val="single" w:sz="3.84" w:space="0" w:color="000000"/>
              <w:bottom w:val="single" w:sz="3.84" w:space="0" w:color="000000"/>
              <w:left w:val="single" w:sz="3.84" w:space="0" w:color="000000"/>
              <w:right w:val="single" w:sz="3.84" w:space="0" w:color="000000"/>
            </w:tcBorders>
          </w:tcPr>
          <w:p>
            <w:pPr>
              <w:spacing w:before="7" w:after="0" w:line="150" w:lineRule="exact"/>
              <w:jc w:val="left"/>
              <w:rPr>
                <w:sz w:val="15"/>
                <w:szCs w:val="15"/>
              </w:rPr>
            </w:pPr>
            <w:rPr/>
            <w:r>
              <w:rPr>
                <w:sz w:val="15"/>
                <w:szCs w:val="15"/>
              </w:rPr>
            </w:r>
          </w:p>
          <w:p>
            <w:pPr>
              <w:spacing w:before="0" w:after="0" w:line="240" w:lineRule="auto"/>
              <w:ind w:left="2809" w:right="-20"/>
              <w:jc w:val="left"/>
              <w:rPr>
                <w:rFonts w:ascii="Adobe 仿宋 Std R" w:hAnsi="Adobe 仿宋 Std R" w:cs="Adobe 仿宋 Std R" w:eastAsia="Adobe 仿宋 Std R"/>
                <w:sz w:val="32"/>
                <w:szCs w:val="32"/>
              </w:rPr>
            </w:pPr>
            <w:rPr/>
            <w:r>
              <w:rPr>
                <w:rFonts w:ascii="Adobe 仿宋 Std R" w:hAnsi="Adobe 仿宋 Std R" w:cs="Adobe 仿宋 Std R" w:eastAsia="Adobe 仿宋 Std R"/>
                <w:sz w:val="32"/>
                <w:szCs w:val="32"/>
                <w:spacing w:val="3"/>
                <w:w w:val="100"/>
              </w:rPr>
              <w:t>物</w:t>
            </w:r>
            <w:r>
              <w:rPr>
                <w:rFonts w:ascii="Adobe 仿宋 Std R" w:hAnsi="Adobe 仿宋 Std R" w:cs="Adobe 仿宋 Std R" w:eastAsia="Adobe 仿宋 Std R"/>
                <w:sz w:val="32"/>
                <w:szCs w:val="32"/>
                <w:spacing w:val="3"/>
                <w:w w:val="100"/>
              </w:rPr>
              <w:t>信</w:t>
            </w:r>
            <w:r>
              <w:rPr>
                <w:rFonts w:ascii="Adobe 仿宋 Std R" w:hAnsi="Adobe 仿宋 Std R" w:cs="Adobe 仿宋 Std R" w:eastAsia="Adobe 仿宋 Std R"/>
                <w:sz w:val="32"/>
                <w:szCs w:val="32"/>
                <w:spacing w:val="3"/>
                <w:w w:val="100"/>
              </w:rPr>
              <w:t>学</w:t>
            </w:r>
            <w:r>
              <w:rPr>
                <w:rFonts w:ascii="Adobe 仿宋 Std R" w:hAnsi="Adobe 仿宋 Std R" w:cs="Adobe 仿宋 Std R" w:eastAsia="Adobe 仿宋 Std R"/>
                <w:sz w:val="32"/>
                <w:szCs w:val="32"/>
                <w:spacing w:val="0"/>
                <w:w w:val="100"/>
              </w:rPr>
              <w:t>院</w:t>
            </w:r>
            <w:r>
              <w:rPr>
                <w:rFonts w:ascii="Adobe 仿宋 Std R" w:hAnsi="Adobe 仿宋 Std R" w:cs="Adobe 仿宋 Std R" w:eastAsia="Adobe 仿宋 Std R"/>
                <w:sz w:val="32"/>
                <w:szCs w:val="32"/>
                <w:spacing w:val="3"/>
                <w:w w:val="100"/>
              </w:rPr>
              <w:t>相</w:t>
            </w:r>
            <w:r>
              <w:rPr>
                <w:rFonts w:ascii="Adobe 仿宋 Std R" w:hAnsi="Adobe 仿宋 Std R" w:cs="Adobe 仿宋 Std R" w:eastAsia="Adobe 仿宋 Std R"/>
                <w:sz w:val="32"/>
                <w:szCs w:val="32"/>
                <w:spacing w:val="3"/>
                <w:w w:val="100"/>
              </w:rPr>
              <w:t>关</w:t>
            </w:r>
            <w:r>
              <w:rPr>
                <w:rFonts w:ascii="Adobe 仿宋 Std R" w:hAnsi="Adobe 仿宋 Std R" w:cs="Adobe 仿宋 Std R" w:eastAsia="Adobe 仿宋 Std R"/>
                <w:sz w:val="32"/>
                <w:szCs w:val="32"/>
                <w:spacing w:val="3"/>
                <w:w w:val="100"/>
              </w:rPr>
              <w:t>数</w:t>
            </w:r>
            <w:r>
              <w:rPr>
                <w:rFonts w:ascii="Adobe 仿宋 Std R" w:hAnsi="Adobe 仿宋 Std R" w:cs="Adobe 仿宋 Std R" w:eastAsia="Adobe 仿宋 Std R"/>
                <w:sz w:val="32"/>
                <w:szCs w:val="32"/>
                <w:spacing w:val="3"/>
                <w:w w:val="100"/>
              </w:rPr>
              <w:t>据</w:t>
            </w:r>
            <w:r>
              <w:rPr>
                <w:rFonts w:ascii="Adobe 仿宋 Std R" w:hAnsi="Adobe 仿宋 Std R" w:cs="Adobe 仿宋 Std R" w:eastAsia="Adobe 仿宋 Std R"/>
                <w:sz w:val="32"/>
                <w:szCs w:val="32"/>
                <w:spacing w:val="3"/>
                <w:w w:val="100"/>
              </w:rPr>
              <w:t>统</w:t>
            </w:r>
            <w:r>
              <w:rPr>
                <w:rFonts w:ascii="Adobe 仿宋 Std R" w:hAnsi="Adobe 仿宋 Std R" w:cs="Adobe 仿宋 Std R" w:eastAsia="Adobe 仿宋 Std R"/>
                <w:sz w:val="32"/>
                <w:szCs w:val="32"/>
                <w:spacing w:val="3"/>
                <w:w w:val="100"/>
              </w:rPr>
              <w:t>计</w:t>
            </w:r>
            <w:r>
              <w:rPr>
                <w:rFonts w:ascii="Adobe 仿宋 Std R" w:hAnsi="Adobe 仿宋 Std R" w:cs="Adobe 仿宋 Std R" w:eastAsia="Adobe 仿宋 Std R"/>
                <w:sz w:val="32"/>
                <w:szCs w:val="32"/>
                <w:spacing w:val="0"/>
                <w:w w:val="100"/>
              </w:rPr>
              <w:t>表</w:t>
            </w:r>
            <w:r>
              <w:rPr>
                <w:rFonts w:ascii="Adobe 仿宋 Std R" w:hAnsi="Adobe 仿宋 Std R" w:cs="Adobe 仿宋 Std R" w:eastAsia="Adobe 仿宋 Std R"/>
                <w:sz w:val="32"/>
                <w:szCs w:val="32"/>
                <w:spacing w:val="0"/>
                <w:w w:val="100"/>
              </w:rPr>
            </w:r>
          </w:p>
        </w:tc>
      </w:tr>
      <w:tr>
        <w:trPr>
          <w:trHeight w:val="1258"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8"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40" w:lineRule="auto"/>
              <w:ind w:left="1595" w:right="1574"/>
              <w:jc w:val="center"/>
              <w:tabs>
                <w:tab w:pos="218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w:t>
              <w:tab/>
            </w:r>
            <w:r>
              <w:rPr>
                <w:rFonts w:ascii="Adobe 仿宋 Std R" w:hAnsi="Adobe 仿宋 Std R" w:cs="Adobe 仿宋 Std R" w:eastAsia="Adobe 仿宋 Std R"/>
                <w:sz w:val="24"/>
                <w:szCs w:val="24"/>
                <w:spacing w:val="0"/>
                <w:w w:val="100"/>
              </w:rPr>
              <w:t>业</w:t>
            </w:r>
          </w:p>
        </w:tc>
        <w:tc>
          <w:tcPr>
            <w:tcW w:w="900" w:type="dxa"/>
            <w:tcBorders>
              <w:top w:val="single" w:sz="3.84" w:space="0" w:color="000000"/>
              <w:bottom w:val="single" w:sz="3.84" w:space="0" w:color="000000"/>
              <w:left w:val="single" w:sz="3.84" w:space="0" w:color="000000"/>
              <w:right w:val="single" w:sz="3.84" w:space="0" w:color="000000"/>
            </w:tcBorders>
          </w:tcPr>
          <w:p>
            <w:pPr>
              <w:spacing w:before="6"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312" w:lineRule="exact"/>
              <w:ind w:left="204" w:right="128"/>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上线</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人数</w:t>
            </w:r>
          </w:p>
        </w:tc>
        <w:tc>
          <w:tcPr>
            <w:tcW w:w="630" w:type="dxa"/>
            <w:tcBorders>
              <w:top w:val="single" w:sz="3.84" w:space="0" w:color="000000"/>
              <w:bottom w:val="single" w:sz="3.84" w:space="0" w:color="000000"/>
              <w:left w:val="single" w:sz="3.84" w:space="0" w:color="000000"/>
              <w:right w:val="single" w:sz="3.84" w:space="0" w:color="000000"/>
            </w:tcBorders>
          </w:tcPr>
          <w:p>
            <w:pPr>
              <w:spacing w:before="0" w:after="0" w:line="308" w:lineRule="exact"/>
              <w:ind w:left="1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推</w:t>
            </w:r>
          </w:p>
          <w:p>
            <w:pPr>
              <w:spacing w:before="0" w:after="0" w:line="312" w:lineRule="exact"/>
              <w:ind w:left="1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免</w:t>
            </w:r>
          </w:p>
          <w:p>
            <w:pPr>
              <w:spacing w:before="0" w:after="0" w:line="312" w:lineRule="exact"/>
              <w:ind w:left="1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生</w:t>
            </w:r>
          </w:p>
          <w:p>
            <w:pPr>
              <w:spacing w:before="0" w:after="0" w:line="312" w:lineRule="exact"/>
              <w:ind w:left="1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数</w:t>
            </w:r>
          </w:p>
        </w:tc>
        <w:tc>
          <w:tcPr>
            <w:tcW w:w="1221" w:type="dxa"/>
            <w:tcBorders>
              <w:top w:val="single" w:sz="3.84" w:space="0" w:color="000000"/>
              <w:bottom w:val="single" w:sz="3.84" w:space="0" w:color="000000"/>
              <w:left w:val="single" w:sz="3.84" w:space="0" w:color="000000"/>
              <w:right w:val="single" w:sz="3.84" w:space="0" w:color="000000"/>
            </w:tcBorders>
          </w:tcPr>
          <w:p>
            <w:pPr>
              <w:spacing w:before="8"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40" w:lineRule="auto"/>
              <w:ind w:left="12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复</w:t>
            </w:r>
            <w:r>
              <w:rPr>
                <w:rFonts w:ascii="Adobe 仿宋 Std R" w:hAnsi="Adobe 仿宋 Std R" w:cs="Adobe 仿宋 Std R" w:eastAsia="Adobe 仿宋 Std R"/>
                <w:sz w:val="24"/>
                <w:szCs w:val="24"/>
                <w:spacing w:val="2"/>
                <w:w w:val="100"/>
              </w:rPr>
              <w:t>试</w:t>
            </w:r>
            <w:r>
              <w:rPr>
                <w:rFonts w:ascii="Adobe 仿宋 Std R" w:hAnsi="Adobe 仿宋 Std R" w:cs="Adobe 仿宋 Std R" w:eastAsia="Adobe 仿宋 Std R"/>
                <w:sz w:val="24"/>
                <w:szCs w:val="24"/>
                <w:spacing w:val="0"/>
                <w:w w:val="100"/>
              </w:rPr>
              <w:t>比例</w:t>
            </w:r>
          </w:p>
        </w:tc>
        <w:tc>
          <w:tcPr>
            <w:tcW w:w="1034" w:type="dxa"/>
            <w:tcBorders>
              <w:top w:val="single" w:sz="3.84" w:space="0" w:color="000000"/>
              <w:bottom w:val="single" w:sz="3.84" w:space="0" w:color="000000"/>
              <w:left w:val="single" w:sz="3.84" w:space="0" w:color="000000"/>
              <w:right w:val="single" w:sz="3.84" w:space="0" w:color="000000"/>
            </w:tcBorders>
          </w:tcPr>
          <w:p>
            <w:pPr>
              <w:spacing w:before="6"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312" w:lineRule="exact"/>
              <w:ind w:left="273" w:right="70" w:firstLine="-1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计</w:t>
            </w:r>
            <w:r>
              <w:rPr>
                <w:rFonts w:ascii="Adobe 仿宋 Std R" w:hAnsi="Adobe 仿宋 Std R" w:cs="Adobe 仿宋 Std R" w:eastAsia="Adobe 仿宋 Std R"/>
                <w:sz w:val="24"/>
                <w:szCs w:val="24"/>
                <w:spacing w:val="2"/>
                <w:w w:val="100"/>
              </w:rPr>
              <w:t>划</w:t>
            </w:r>
            <w:r>
              <w:rPr>
                <w:rFonts w:ascii="Adobe 仿宋 Std R" w:hAnsi="Adobe 仿宋 Std R" w:cs="Adobe 仿宋 Std R" w:eastAsia="Adobe 仿宋 Std R"/>
                <w:sz w:val="24"/>
                <w:szCs w:val="24"/>
                <w:spacing w:val="0"/>
                <w:w w:val="100"/>
              </w:rPr>
              <w:t>招</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生数</w:t>
            </w:r>
          </w:p>
        </w:tc>
        <w:tc>
          <w:tcPr>
            <w:tcW w:w="1261" w:type="dxa"/>
            <w:tcBorders>
              <w:top w:val="single" w:sz="3.84" w:space="0" w:color="000000"/>
              <w:bottom w:val="single" w:sz="3.84" w:space="0" w:color="000000"/>
              <w:left w:val="single" w:sz="3.84" w:space="0" w:color="000000"/>
              <w:right w:val="single" w:sz="3.84" w:space="0" w:color="000000"/>
            </w:tcBorders>
          </w:tcPr>
          <w:p>
            <w:pPr>
              <w:spacing w:before="6"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312" w:lineRule="exact"/>
              <w:ind w:left="384" w:right="66" w:firstLine="-24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最</w:t>
            </w:r>
            <w:r>
              <w:rPr>
                <w:rFonts w:ascii="Adobe 仿宋 Std R" w:hAnsi="Adobe 仿宋 Std R" w:cs="Adobe 仿宋 Std R" w:eastAsia="Adobe 仿宋 Std R"/>
                <w:sz w:val="24"/>
                <w:szCs w:val="24"/>
                <w:spacing w:val="2"/>
                <w:w w:val="100"/>
              </w:rPr>
              <w:t>终</w:t>
            </w:r>
            <w:r>
              <w:rPr>
                <w:rFonts w:ascii="Adobe 仿宋 Std R" w:hAnsi="Adobe 仿宋 Std R" w:cs="Adobe 仿宋 Std R" w:eastAsia="Adobe 仿宋 Std R"/>
                <w:sz w:val="24"/>
                <w:szCs w:val="24"/>
                <w:spacing w:val="0"/>
                <w:w w:val="100"/>
              </w:rPr>
              <w:t>调剂</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缺口</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775" w:right="1754"/>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光学</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8</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9</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415" w:right="1394"/>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物理电子学</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8</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67" w:right="44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7"/>
                <w:w w:val="100"/>
              </w:rPr>
              <w:t>1</w:t>
            </w:r>
            <w:r>
              <w:rPr>
                <w:rFonts w:ascii="Times New Roman" w:hAnsi="Times New Roman" w:cs="Times New Roman" w:eastAsia="Times New Roman"/>
                <w:sz w:val="24"/>
                <w:szCs w:val="24"/>
                <w:spacing w:val="0"/>
                <w:w w:val="100"/>
              </w:rPr>
              <w:t>1</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85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微电子学与固体电子学</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60" w:right="44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15</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415" w:right="1394"/>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电路与系统</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86" w:right="26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21</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18</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21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信号与信息处理</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8</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9</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21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通信与信息系统</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86" w:right="26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17</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4</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95" w:right="-20"/>
              <w:jc w:val="left"/>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1.35</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17</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33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数字媒体技术</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133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信息光电技术</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1.4</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415" w:right="3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9</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8</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61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电子与通信工程（全日制）</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86" w:right="26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63</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95" w:right="-20"/>
              <w:jc w:val="left"/>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1.25</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50</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520" w:right="50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r>
      <w:tr>
        <w:trPr>
          <w:trHeight w:val="480" w:hRule="exact"/>
        </w:trPr>
        <w:tc>
          <w:tcPr>
            <w:tcW w:w="4114" w:type="dxa"/>
            <w:tcBorders>
              <w:top w:val="single" w:sz="3.84" w:space="0" w:color="000000"/>
              <w:bottom w:val="single" w:sz="3.84" w:space="0" w:color="000000"/>
              <w:left w:val="single" w:sz="3.84" w:space="0" w:color="000000"/>
              <w:right w:val="single" w:sz="3.84" w:space="0" w:color="000000"/>
            </w:tcBorders>
          </w:tcPr>
          <w:p>
            <w:pPr>
              <w:spacing w:before="0" w:after="0" w:line="387" w:lineRule="exact"/>
              <w:ind w:left="49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电子与通信工程（非全日制）</w:t>
            </w:r>
            <w:r>
              <w:rPr>
                <w:rFonts w:ascii="Adobe 仿宋 Std R" w:hAnsi="Adobe 仿宋 Std R" w:cs="Adobe 仿宋 Std R" w:eastAsia="Adobe 仿宋 Std R"/>
                <w:sz w:val="24"/>
                <w:szCs w:val="24"/>
                <w:spacing w:val="0"/>
                <w:w w:val="100"/>
                <w:position w:val="0"/>
              </w:rPr>
            </w:r>
          </w:p>
        </w:tc>
        <w:tc>
          <w:tcPr>
            <w:tcW w:w="90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346" w:right="32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w:t>
            </w:r>
          </w:p>
        </w:tc>
        <w:tc>
          <w:tcPr>
            <w:tcW w:w="630"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w:t>
            </w:r>
          </w:p>
        </w:tc>
        <w:tc>
          <w:tcPr>
            <w:tcW w:w="1034" w:type="dxa"/>
            <w:tcBorders>
              <w:top w:val="single" w:sz="3.84" w:space="0" w:color="000000"/>
              <w:bottom w:val="single" w:sz="3.84" w:space="0" w:color="000000"/>
              <w:left w:val="single" w:sz="3.84" w:space="0" w:color="000000"/>
              <w:right w:val="single" w:sz="3.84" w:space="0" w:color="000000"/>
            </w:tcBorders>
          </w:tcPr>
          <w:p>
            <w:pPr>
              <w:spacing w:before="19"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261" w:type="dxa"/>
            <w:tcBorders>
              <w:top w:val="single" w:sz="3.84" w:space="0" w:color="000000"/>
              <w:bottom w:val="single" w:sz="3.84" w:space="0" w:color="000000"/>
              <w:left w:val="single" w:sz="3.84" w:space="0" w:color="000000"/>
              <w:right w:val="single" w:sz="3.84" w:space="0" w:color="000000"/>
            </w:tcBorders>
          </w:tcPr>
          <w:p>
            <w:pPr>
              <w:spacing w:before="96" w:after="0" w:line="240" w:lineRule="auto"/>
              <w:ind w:left="460" w:right="44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45</w:t>
            </w:r>
          </w:p>
        </w:tc>
      </w:tr>
      <w:tr>
        <w:trPr>
          <w:trHeight w:val="651" w:hRule="exact"/>
        </w:trPr>
        <w:tc>
          <w:tcPr>
            <w:tcW w:w="4114" w:type="dxa"/>
            <w:tcBorders>
              <w:top w:val="single" w:sz="3.84" w:space="0" w:color="000000"/>
              <w:bottom w:val="single" w:sz="17.28" w:space="0" w:color="000000"/>
              <w:left w:val="single" w:sz="3.84" w:space="0" w:color="000000"/>
              <w:right w:val="single" w:sz="3.84" w:space="0" w:color="000000"/>
            </w:tcBorders>
          </w:tcPr>
          <w:p>
            <w:pPr>
              <w:spacing w:before="75" w:after="0" w:line="240" w:lineRule="auto"/>
              <w:ind w:left="733"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集成电路工程（全日制）</w:t>
            </w:r>
          </w:p>
        </w:tc>
        <w:tc>
          <w:tcPr>
            <w:tcW w:w="900" w:type="dxa"/>
            <w:tcBorders>
              <w:top w:val="single" w:sz="3.84" w:space="0" w:color="000000"/>
              <w:bottom w:val="single" w:sz="17.28" w:space="0" w:color="000000"/>
              <w:left w:val="single" w:sz="3.84" w:space="0" w:color="000000"/>
              <w:right w:val="single" w:sz="3.84" w:space="0" w:color="000000"/>
            </w:tcBorders>
          </w:tcPr>
          <w:p>
            <w:pPr>
              <w:spacing w:before="5" w:after="0" w:line="170" w:lineRule="exact"/>
              <w:jc w:val="left"/>
              <w:rPr>
                <w:sz w:val="17"/>
                <w:szCs w:val="17"/>
              </w:rPr>
            </w:pPr>
            <w:rPr/>
            <w:r>
              <w:rPr>
                <w:sz w:val="17"/>
                <w:szCs w:val="17"/>
              </w:rPr>
            </w:r>
          </w:p>
          <w:p>
            <w:pPr>
              <w:spacing w:before="0" w:after="0" w:line="240" w:lineRule="auto"/>
              <w:ind w:left="291" w:right="27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10"/>
                <w:w w:val="100"/>
              </w:rPr>
              <w:t>1</w:t>
            </w:r>
            <w:r>
              <w:rPr>
                <w:rFonts w:ascii="Times New Roman" w:hAnsi="Times New Roman" w:cs="Times New Roman" w:eastAsia="Times New Roman"/>
                <w:sz w:val="24"/>
                <w:szCs w:val="24"/>
                <w:spacing w:val="0"/>
                <w:w w:val="100"/>
              </w:rPr>
              <w:t>1</w:t>
            </w:r>
          </w:p>
        </w:tc>
        <w:tc>
          <w:tcPr>
            <w:tcW w:w="630" w:type="dxa"/>
            <w:tcBorders>
              <w:top w:val="single" w:sz="3.84" w:space="0" w:color="000000"/>
              <w:bottom w:val="single" w:sz="17.28" w:space="0" w:color="000000"/>
              <w:left w:val="single" w:sz="3.84" w:space="0" w:color="000000"/>
              <w:right w:val="single" w:sz="3.84" w:space="0" w:color="000000"/>
            </w:tcBorders>
          </w:tcPr>
          <w:p>
            <w:pPr>
              <w:spacing w:before="5" w:after="0" w:line="170" w:lineRule="exact"/>
              <w:jc w:val="left"/>
              <w:rPr>
                <w:sz w:val="17"/>
                <w:szCs w:val="17"/>
              </w:rPr>
            </w:pPr>
            <w:rPr/>
            <w:r>
              <w:rPr>
                <w:sz w:val="17"/>
                <w:szCs w:val="17"/>
              </w:rPr>
            </w:r>
          </w:p>
          <w:p>
            <w:pPr>
              <w:spacing w:before="0"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0</w:t>
            </w:r>
          </w:p>
        </w:tc>
        <w:tc>
          <w:tcPr>
            <w:tcW w:w="1221" w:type="dxa"/>
            <w:tcBorders>
              <w:top w:val="single" w:sz="3.84" w:space="0" w:color="000000"/>
              <w:bottom w:val="single" w:sz="17.28" w:space="0" w:color="000000"/>
              <w:left w:val="single" w:sz="3.84" w:space="0" w:color="000000"/>
              <w:right w:val="single" w:sz="3.84" w:space="0" w:color="000000"/>
            </w:tcBorders>
          </w:tcPr>
          <w:p>
            <w:pPr>
              <w:spacing w:before="1"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240" w:lineRule="auto"/>
              <w:ind w:left="417" w:right="39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w:t>
            </w:r>
          </w:p>
        </w:tc>
        <w:tc>
          <w:tcPr>
            <w:tcW w:w="1034" w:type="dxa"/>
            <w:tcBorders>
              <w:top w:val="single" w:sz="3.84" w:space="0" w:color="000000"/>
              <w:bottom w:val="single" w:sz="17.28" w:space="0" w:color="000000"/>
              <w:left w:val="single" w:sz="3.84" w:space="0" w:color="000000"/>
              <w:right w:val="single" w:sz="3.84" w:space="0" w:color="000000"/>
            </w:tcBorders>
          </w:tcPr>
          <w:p>
            <w:pPr>
              <w:spacing w:before="5" w:after="0" w:line="170" w:lineRule="exact"/>
              <w:jc w:val="left"/>
              <w:rPr>
                <w:sz w:val="17"/>
                <w:szCs w:val="17"/>
              </w:rPr>
            </w:pPr>
            <w:rPr/>
            <w:r>
              <w:rPr>
                <w:sz w:val="17"/>
                <w:szCs w:val="17"/>
              </w:rPr>
            </w:r>
          </w:p>
          <w:p>
            <w:pPr>
              <w:spacing w:before="0" w:after="0" w:line="240" w:lineRule="auto"/>
              <w:ind w:left="355" w:right="33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60</w:t>
            </w:r>
          </w:p>
        </w:tc>
        <w:tc>
          <w:tcPr>
            <w:tcW w:w="1261" w:type="dxa"/>
            <w:tcBorders>
              <w:top w:val="single" w:sz="3.84" w:space="0" w:color="000000"/>
              <w:bottom w:val="single" w:sz="17.28" w:space="0" w:color="000000"/>
              <w:left w:val="single" w:sz="3.84" w:space="0" w:color="000000"/>
              <w:right w:val="single" w:sz="3.84" w:space="0" w:color="000000"/>
            </w:tcBorders>
          </w:tcPr>
          <w:p>
            <w:pPr>
              <w:spacing w:before="5" w:after="0" w:line="170" w:lineRule="exact"/>
              <w:jc w:val="left"/>
              <w:rPr>
                <w:sz w:val="17"/>
                <w:szCs w:val="17"/>
              </w:rPr>
            </w:pPr>
            <w:rPr/>
            <w:r>
              <w:rPr>
                <w:sz w:val="17"/>
                <w:szCs w:val="17"/>
              </w:rPr>
            </w:r>
          </w:p>
          <w:p>
            <w:pPr>
              <w:spacing w:before="0" w:after="0" w:line="240" w:lineRule="auto"/>
              <w:ind w:left="465" w:right="44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67</w:t>
            </w:r>
          </w:p>
        </w:tc>
      </w:tr>
      <w:tr>
        <w:trPr>
          <w:trHeight w:val="544" w:hRule="exact"/>
        </w:trPr>
        <w:tc>
          <w:tcPr>
            <w:tcW w:w="4114" w:type="dxa"/>
            <w:tcBorders>
              <w:top w:val="single" w:sz="17.28" w:space="0" w:color="000000"/>
              <w:bottom w:val="single" w:sz="3.84" w:space="0" w:color="000000"/>
              <w:left w:val="single" w:sz="3.84" w:space="0" w:color="000000"/>
              <w:right w:val="single" w:sz="3.84" w:space="0" w:color="000000"/>
            </w:tcBorders>
          </w:tcPr>
          <w:p>
            <w:pPr>
              <w:spacing w:before="22" w:after="0" w:line="240" w:lineRule="auto"/>
              <w:ind w:left="1535" w:right="1514"/>
              <w:jc w:val="center"/>
              <w:tabs>
                <w:tab w:pos="224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统</w:t>
              <w:tab/>
            </w:r>
            <w:r>
              <w:rPr>
                <w:rFonts w:ascii="Adobe 仿宋 Std R" w:hAnsi="Adobe 仿宋 Std R" w:cs="Adobe 仿宋 Std R" w:eastAsia="Adobe 仿宋 Std R"/>
                <w:sz w:val="24"/>
                <w:szCs w:val="24"/>
                <w:spacing w:val="0"/>
                <w:w w:val="100"/>
              </w:rPr>
              <w:t>计</w:t>
            </w:r>
          </w:p>
        </w:tc>
        <w:tc>
          <w:tcPr>
            <w:tcW w:w="900" w:type="dxa"/>
            <w:tcBorders>
              <w:top w:val="single" w:sz="17.28" w:space="0" w:color="000000"/>
              <w:bottom w:val="single" w:sz="3.84" w:space="0" w:color="000000"/>
              <w:left w:val="single" w:sz="3.84" w:space="0" w:color="000000"/>
              <w:right w:val="single" w:sz="3.84" w:space="0" w:color="000000"/>
            </w:tcBorders>
          </w:tcPr>
          <w:p>
            <w:pPr>
              <w:spacing w:before="2" w:after="0" w:line="120" w:lineRule="exact"/>
              <w:jc w:val="left"/>
              <w:rPr>
                <w:sz w:val="12"/>
                <w:szCs w:val="12"/>
              </w:rPr>
            </w:pPr>
            <w:rPr/>
            <w:r>
              <w:rPr>
                <w:sz w:val="12"/>
                <w:szCs w:val="12"/>
              </w:rPr>
            </w:r>
          </w:p>
          <w:p>
            <w:pPr>
              <w:spacing w:before="0" w:after="0" w:line="240" w:lineRule="auto"/>
              <w:ind w:left="264" w:right="-20"/>
              <w:jc w:val="left"/>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132</w:t>
            </w:r>
          </w:p>
        </w:tc>
        <w:tc>
          <w:tcPr>
            <w:tcW w:w="630" w:type="dxa"/>
            <w:tcBorders>
              <w:top w:val="single" w:sz="17.28" w:space="0" w:color="000000"/>
              <w:bottom w:val="single" w:sz="3.84" w:space="0" w:color="000000"/>
              <w:left w:val="single" w:sz="3.84" w:space="0" w:color="000000"/>
              <w:right w:val="single" w:sz="3.84" w:space="0" w:color="000000"/>
            </w:tcBorders>
          </w:tcPr>
          <w:p>
            <w:pPr>
              <w:spacing w:before="2" w:after="0" w:line="120" w:lineRule="exact"/>
              <w:jc w:val="left"/>
              <w:rPr>
                <w:sz w:val="12"/>
                <w:szCs w:val="12"/>
              </w:rPr>
            </w:pPr>
            <w:rPr/>
            <w:r>
              <w:rPr>
                <w:sz w:val="12"/>
                <w:szCs w:val="12"/>
              </w:rPr>
            </w:r>
          </w:p>
          <w:p>
            <w:pPr>
              <w:spacing w:before="0" w:after="0" w:line="240" w:lineRule="auto"/>
              <w:ind w:left="212" w:right="193"/>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7</w:t>
            </w:r>
          </w:p>
        </w:tc>
        <w:tc>
          <w:tcPr>
            <w:tcW w:w="1221" w:type="dxa"/>
            <w:tcBorders>
              <w:top w:val="single" w:sz="17.28" w:space="0" w:color="000000"/>
              <w:bottom w:val="single" w:sz="3.84" w:space="0" w:color="000000"/>
              <w:left w:val="single" w:sz="3.84" w:space="0" w:color="000000"/>
              <w:right w:val="single" w:sz="3.84" w:space="0" w:color="000000"/>
            </w:tcBorders>
          </w:tcPr>
          <w:p>
            <w:pPr/>
            <w:rPr/>
          </w:p>
        </w:tc>
        <w:tc>
          <w:tcPr>
            <w:tcW w:w="1034" w:type="dxa"/>
            <w:tcBorders>
              <w:top w:val="single" w:sz="17.28" w:space="0" w:color="000000"/>
              <w:bottom w:val="single" w:sz="3.84" w:space="0" w:color="000000"/>
              <w:left w:val="single" w:sz="3.84" w:space="0" w:color="000000"/>
              <w:right w:val="single" w:sz="3.84" w:space="0" w:color="000000"/>
            </w:tcBorders>
          </w:tcPr>
          <w:p>
            <w:pPr>
              <w:spacing w:before="2" w:after="0" w:line="120" w:lineRule="exact"/>
              <w:jc w:val="left"/>
              <w:rPr>
                <w:sz w:val="12"/>
                <w:szCs w:val="12"/>
              </w:rPr>
            </w:pPr>
            <w:rPr/>
            <w:r>
              <w:rPr>
                <w:sz w:val="12"/>
                <w:szCs w:val="12"/>
              </w:rPr>
            </w:r>
          </w:p>
          <w:p>
            <w:pPr>
              <w:spacing w:before="0" w:after="0" w:line="240" w:lineRule="auto"/>
              <w:ind w:left="333" w:right="-20"/>
              <w:jc w:val="left"/>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230</w:t>
            </w:r>
          </w:p>
        </w:tc>
        <w:tc>
          <w:tcPr>
            <w:tcW w:w="1261" w:type="dxa"/>
            <w:tcBorders>
              <w:top w:val="single" w:sz="17.28" w:space="0" w:color="000000"/>
              <w:bottom w:val="single" w:sz="3.84" w:space="0" w:color="000000"/>
              <w:left w:val="single" w:sz="3.84" w:space="0" w:color="000000"/>
              <w:right w:val="single" w:sz="3.84" w:space="0" w:color="000000"/>
            </w:tcBorders>
          </w:tcPr>
          <w:p>
            <w:pPr>
              <w:spacing w:before="2" w:after="0" w:line="120" w:lineRule="exact"/>
              <w:jc w:val="left"/>
              <w:rPr>
                <w:sz w:val="12"/>
                <w:szCs w:val="12"/>
              </w:rPr>
            </w:pPr>
            <w:rPr/>
            <w:r>
              <w:rPr>
                <w:sz w:val="12"/>
                <w:szCs w:val="12"/>
              </w:rPr>
            </w:r>
          </w:p>
          <w:p>
            <w:pPr>
              <w:spacing w:before="0" w:after="0" w:line="240" w:lineRule="auto"/>
              <w:ind w:left="405" w:right="388"/>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163</w:t>
            </w:r>
          </w:p>
        </w:tc>
      </w:tr>
    </w:tbl>
    <w:p>
      <w:pPr>
        <w:spacing w:line="240" w:lineRule="auto" w:after="0"/>
        <w:jc w:val="center"/>
        <w:rPr>
          <w:rFonts w:ascii="Times New Roman" w:hAnsi="Times New Roman" w:cs="Times New Roman" w:eastAsia="Times New Roman"/>
          <w:sz w:val="24"/>
          <w:szCs w:val="24"/>
        </w:rPr>
        <w:sectPr>
          <w:pgMar w:footer="1932" w:top="1480" w:bottom="2120" w:left="1580" w:right="940"/>
          <w:footerReference w:type="default" r:id="rId7"/>
          <w:type w:val="continuous"/>
          <w:pgSz w:w="11920" w:h="16840"/>
        </w:sectPr>
      </w:pPr>
      <w:rPr/>
    </w:p>
    <w:p>
      <w:pPr>
        <w:spacing w:before="7" w:after="0" w:line="90" w:lineRule="exact"/>
        <w:jc w:val="left"/>
        <w:rPr>
          <w:sz w:val="9"/>
          <w:szCs w:val="9"/>
        </w:rPr>
      </w:pPr>
      <w:rPr/>
      <w:r>
        <w:rPr>
          <w:sz w:val="9"/>
          <w:szCs w:val="9"/>
        </w:rPr>
      </w:r>
    </w:p>
    <w:tbl>
      <w:tblPr>
        <w:tblW w:w="0" w:type="auto"/>
        <w:tblLook w:val="01E0"/>
        <w:tblLayout w:type="fixed"/>
        <w:tblCellMar>
          <w:left w:w="0" w:type="dxa"/>
          <w:right w:w="0" w:type="dxa"/>
          <w:bottom w:w="0" w:type="dxa"/>
          <w:top w:w="0" w:type="dxa"/>
        </w:tblCellMar>
        <w:jc w:val="left"/>
        <w:tblInd w:w="99.399996" w:type="dxa"/>
      </w:tblPr>
      <w:tblGrid/>
      <w:tr>
        <w:trPr>
          <w:trHeight w:val="633"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72" w:after="0" w:line="240" w:lineRule="auto"/>
              <w:ind w:left="769" w:right="74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专业</w:t>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72" w:after="0" w:line="240" w:lineRule="auto"/>
              <w:ind w:left="969" w:right="94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总分</w:t>
            </w:r>
          </w:p>
        </w:tc>
        <w:tc>
          <w:tcPr>
            <w:tcW w:w="2160" w:type="dxa"/>
            <w:tcBorders>
              <w:top w:val="single" w:sz="3.84" w:space="0" w:color="000000"/>
              <w:bottom w:val="single" w:sz="3.84" w:space="0" w:color="000000"/>
              <w:left w:val="single" w:sz="3.84" w:space="0" w:color="000000"/>
              <w:right w:val="single" w:sz="3.84" w:space="0" w:color="000000"/>
            </w:tcBorders>
          </w:tcPr>
          <w:p>
            <w:pPr>
              <w:spacing w:before="0" w:after="0" w:line="308" w:lineRule="exact"/>
              <w:ind w:left="798" w:right="77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单科</w:t>
            </w:r>
          </w:p>
          <w:p>
            <w:pPr>
              <w:spacing w:before="0" w:after="0" w:line="310" w:lineRule="exact"/>
              <w:ind w:left="158" w:right="135"/>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2"/>
                <w:w w:val="100"/>
              </w:rPr>
              <w:t>满</w:t>
            </w:r>
            <w:r>
              <w:rPr>
                <w:rFonts w:ascii="Adobe 仿宋 Std R" w:hAnsi="Adobe 仿宋 Std R" w:cs="Adobe 仿宋 Std R" w:eastAsia="Adobe 仿宋 Std R"/>
                <w:sz w:val="24"/>
                <w:szCs w:val="24"/>
                <w:spacing w:val="0"/>
                <w:w w:val="100"/>
              </w:rPr>
              <w:t>分</w:t>
            </w:r>
            <w:r>
              <w:rPr>
                <w:rFonts w:ascii="Times New Roman" w:hAnsi="Times New Roman" w:cs="Times New Roman" w:eastAsia="Times New Roman"/>
                <w:sz w:val="24"/>
                <w:szCs w:val="24"/>
                <w:spacing w:val="0"/>
                <w:w w:val="100"/>
                <w:b/>
                <w:bCs/>
              </w:rPr>
              <w:t>=</w:t>
            </w:r>
            <w:r>
              <w:rPr>
                <w:rFonts w:ascii="Times New Roman" w:hAnsi="Times New Roman" w:cs="Times New Roman" w:eastAsia="Times New Roman"/>
                <w:sz w:val="24"/>
                <w:szCs w:val="24"/>
                <w:spacing w:val="0"/>
                <w:w w:val="100"/>
                <w:b/>
                <w:bCs/>
              </w:rPr>
              <w:t>100</w:t>
            </w:r>
            <w:r>
              <w:rPr>
                <w:rFonts w:ascii="Times New Roman" w:hAnsi="Times New Roman" w:cs="Times New Roman" w:eastAsia="Times New Roman"/>
                <w:sz w:val="24"/>
                <w:szCs w:val="24"/>
                <w:spacing w:val="-1"/>
                <w:w w:val="100"/>
                <w:b/>
                <w:bCs/>
              </w:rPr>
              <w:t> </w:t>
            </w:r>
            <w:r>
              <w:rPr>
                <w:rFonts w:ascii="Adobe 仿宋 Std R" w:hAnsi="Adobe 仿宋 Std R" w:cs="Adobe 仿宋 Std R" w:eastAsia="Adobe 仿宋 Std R"/>
                <w:sz w:val="24"/>
                <w:szCs w:val="24"/>
                <w:spacing w:val="0"/>
                <w:w w:val="100"/>
              </w:rPr>
              <w:t>分）</w:t>
            </w:r>
          </w:p>
        </w:tc>
        <w:tc>
          <w:tcPr>
            <w:tcW w:w="1980" w:type="dxa"/>
            <w:tcBorders>
              <w:top w:val="single" w:sz="3.84" w:space="0" w:color="000000"/>
              <w:bottom w:val="single" w:sz="3.84" w:space="0" w:color="000000"/>
              <w:left w:val="single" w:sz="3.84" w:space="0" w:color="000000"/>
              <w:right w:val="single" w:sz="3.84" w:space="0" w:color="000000"/>
            </w:tcBorders>
          </w:tcPr>
          <w:p>
            <w:pPr>
              <w:spacing w:before="0" w:after="0" w:line="308" w:lineRule="exact"/>
              <w:ind w:left="695" w:right="676"/>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单科</w:t>
            </w:r>
          </w:p>
          <w:p>
            <w:pPr>
              <w:spacing w:before="0" w:after="0" w:line="310" w:lineRule="exact"/>
              <w:ind w:left="67" w:right="46"/>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2"/>
                <w:w w:val="100"/>
              </w:rPr>
              <w:t>满</w:t>
            </w:r>
            <w:r>
              <w:rPr>
                <w:rFonts w:ascii="Adobe 仿宋 Std R" w:hAnsi="Adobe 仿宋 Std R" w:cs="Adobe 仿宋 Std R" w:eastAsia="Adobe 仿宋 Std R"/>
                <w:sz w:val="24"/>
                <w:szCs w:val="24"/>
                <w:spacing w:val="0"/>
                <w:w w:val="100"/>
              </w:rPr>
              <w:t>分</w:t>
            </w:r>
            <w:r>
              <w:rPr>
                <w:rFonts w:ascii="Times New Roman" w:hAnsi="Times New Roman" w:cs="Times New Roman" w:eastAsia="Times New Roman"/>
                <w:sz w:val="24"/>
                <w:szCs w:val="24"/>
                <w:spacing w:val="0"/>
                <w:w w:val="100"/>
                <w:b/>
                <w:bCs/>
              </w:rPr>
              <w:t>&gt;</w:t>
            </w:r>
            <w:r>
              <w:rPr>
                <w:rFonts w:ascii="Times New Roman" w:hAnsi="Times New Roman" w:cs="Times New Roman" w:eastAsia="Times New Roman"/>
                <w:sz w:val="24"/>
                <w:szCs w:val="24"/>
                <w:spacing w:val="0"/>
                <w:w w:val="100"/>
                <w:b/>
                <w:bCs/>
              </w:rPr>
              <w:t>100</w:t>
            </w:r>
            <w:r>
              <w:rPr>
                <w:rFonts w:ascii="Times New Roman" w:hAnsi="Times New Roman" w:cs="Times New Roman" w:eastAsia="Times New Roman"/>
                <w:sz w:val="24"/>
                <w:szCs w:val="24"/>
                <w:spacing w:val="-1"/>
                <w:w w:val="100"/>
                <w:b/>
                <w:bCs/>
              </w:rPr>
              <w:t> </w:t>
            </w:r>
            <w:r>
              <w:rPr>
                <w:rFonts w:ascii="Adobe 仿宋 Std R" w:hAnsi="Adobe 仿宋 Std R" w:cs="Adobe 仿宋 Std R" w:eastAsia="Adobe 仿宋 Std R"/>
                <w:sz w:val="24"/>
                <w:szCs w:val="24"/>
                <w:spacing w:val="0"/>
                <w:w w:val="100"/>
              </w:rPr>
              <w:t>分）</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8" w:lineRule="exact"/>
              <w:ind w:left="769" w:right="74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光学</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7"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290</w:t>
            </w:r>
          </w:p>
        </w:tc>
        <w:tc>
          <w:tcPr>
            <w:tcW w:w="216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39</w:t>
            </w:r>
          </w:p>
        </w:tc>
        <w:tc>
          <w:tcPr>
            <w:tcW w:w="198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59</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7" w:lineRule="exact"/>
              <w:ind w:left="44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物理电子学</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8"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63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07" w:lineRule="exact"/>
              <w:ind w:left="169" w:right="14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微电子学与固体</w:t>
            </w:r>
          </w:p>
          <w:p>
            <w:pPr>
              <w:spacing w:before="0" w:after="0" w:line="312" w:lineRule="exact"/>
              <w:ind w:left="649" w:right="62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电子学</w:t>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4" w:after="0" w:line="170" w:lineRule="exact"/>
              <w:jc w:val="left"/>
              <w:rPr>
                <w:sz w:val="17"/>
                <w:szCs w:val="17"/>
              </w:rPr>
            </w:pPr>
            <w:rPr/>
            <w:r>
              <w:rPr>
                <w:sz w:val="17"/>
                <w:szCs w:val="17"/>
              </w:rPr>
            </w:r>
          </w:p>
          <w:p>
            <w:pPr>
              <w:spacing w:before="0"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4" w:after="0" w:line="170" w:lineRule="exact"/>
              <w:jc w:val="left"/>
              <w:rPr>
                <w:sz w:val="17"/>
                <w:szCs w:val="17"/>
              </w:rPr>
            </w:pPr>
            <w:rPr/>
            <w:r>
              <w:rPr>
                <w:sz w:val="17"/>
                <w:szCs w:val="17"/>
              </w:rPr>
            </w:r>
          </w:p>
          <w:p>
            <w:pPr>
              <w:spacing w:before="0"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4" w:after="0" w:line="170" w:lineRule="exact"/>
              <w:jc w:val="left"/>
              <w:rPr>
                <w:sz w:val="17"/>
                <w:szCs w:val="17"/>
              </w:rPr>
            </w:pPr>
            <w:rPr/>
            <w:r>
              <w:rPr>
                <w:sz w:val="17"/>
                <w:szCs w:val="17"/>
              </w:rPr>
            </w:r>
          </w:p>
          <w:p>
            <w:pPr>
              <w:spacing w:before="0" w:after="0" w:line="240" w:lineRule="auto"/>
              <w:ind w:left="816" w:right="7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9" w:lineRule="exact"/>
              <w:ind w:left="44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电路与系统</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7"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8" w:lineRule="exact"/>
              <w:ind w:left="20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信号与信息处理</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9"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9"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9"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7" w:lineRule="exact"/>
              <w:ind w:left="20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通信与信息系统</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8"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9" w:lineRule="exact"/>
              <w:ind w:left="32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数字媒体技术</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7"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8" w:lineRule="exact"/>
              <w:ind w:left="32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信息光电技术</w:t>
            </w:r>
            <w:r>
              <w:rPr>
                <w:rFonts w:ascii="Adobe 仿宋 Std R" w:hAnsi="Adobe 仿宋 Std R" w:cs="Adobe 仿宋 Std R" w:eastAsia="Adobe 仿宋 Std R"/>
                <w:sz w:val="24"/>
                <w:szCs w:val="24"/>
                <w:spacing w:val="0"/>
                <w:w w:val="100"/>
                <w:position w:val="0"/>
              </w:rPr>
            </w:r>
          </w:p>
        </w:tc>
        <w:tc>
          <w:tcPr>
            <w:tcW w:w="2504" w:type="dxa"/>
            <w:gridSpan w:val="2"/>
            <w:tcBorders>
              <w:top w:val="single" w:sz="3.84" w:space="0" w:color="000000"/>
              <w:bottom w:val="single" w:sz="3.84" w:space="0" w:color="000000"/>
              <w:left w:val="single" w:sz="3.84" w:space="0" w:color="000000"/>
              <w:right w:val="single" w:sz="3.84" w:space="0" w:color="000000"/>
            </w:tcBorders>
          </w:tcPr>
          <w:p>
            <w:pPr>
              <w:spacing w:before="89" w:after="0" w:line="240" w:lineRule="auto"/>
              <w:ind w:left="1029" w:right="1009"/>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9"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9"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vMerge w:val="restart"/>
            <w:tcBorders>
              <w:top w:val="single" w:sz="3.84" w:space="0" w:color="000000"/>
              <w:left w:val="single" w:sz="3.84" w:space="0" w:color="000000"/>
              <w:right w:val="single" w:sz="3.84" w:space="0" w:color="000000"/>
            </w:tcBorders>
          </w:tcPr>
          <w:p>
            <w:pPr>
              <w:spacing w:before="1" w:after="0" w:line="220" w:lineRule="exact"/>
              <w:jc w:val="left"/>
              <w:rPr>
                <w:sz w:val="22"/>
                <w:szCs w:val="22"/>
              </w:rPr>
            </w:pPr>
            <w:rPr/>
            <w:r>
              <w:rPr>
                <w:sz w:val="22"/>
                <w:szCs w:val="22"/>
              </w:rPr>
            </w:r>
          </w:p>
          <w:p>
            <w:pPr>
              <w:spacing w:before="0" w:after="0" w:line="240" w:lineRule="auto"/>
              <w:ind w:left="20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电子与通信工程</w:t>
            </w:r>
          </w:p>
        </w:tc>
        <w:tc>
          <w:tcPr>
            <w:tcW w:w="1290" w:type="dxa"/>
            <w:tcBorders>
              <w:top w:val="single" w:sz="3.84" w:space="0" w:color="000000"/>
              <w:bottom w:val="single" w:sz="3.84" w:space="0" w:color="000000"/>
              <w:left w:val="single" w:sz="3.84" w:space="0" w:color="000000"/>
              <w:right w:val="single" w:sz="3.84" w:space="0" w:color="000000"/>
            </w:tcBorders>
          </w:tcPr>
          <w:p>
            <w:pPr>
              <w:spacing w:before="0" w:after="0" w:line="377" w:lineRule="exact"/>
              <w:ind w:left="28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全日制</w:t>
            </w:r>
            <w:r>
              <w:rPr>
                <w:rFonts w:ascii="Adobe 仿宋 Std R" w:hAnsi="Adobe 仿宋 Std R" w:cs="Adobe 仿宋 Std R" w:eastAsia="Adobe 仿宋 Std R"/>
                <w:sz w:val="24"/>
                <w:szCs w:val="24"/>
                <w:spacing w:val="0"/>
                <w:w w:val="100"/>
                <w:position w:val="0"/>
              </w:rPr>
            </w:r>
          </w:p>
        </w:tc>
        <w:tc>
          <w:tcPr>
            <w:tcW w:w="1214"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385" w:right="36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280</w:t>
            </w:r>
          </w:p>
        </w:tc>
        <w:tc>
          <w:tcPr>
            <w:tcW w:w="216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8"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64" w:hRule="exact"/>
        </w:trPr>
        <w:tc>
          <w:tcPr>
            <w:tcW w:w="2104" w:type="dxa"/>
            <w:vMerge/>
            <w:tcBorders>
              <w:bottom w:val="single" w:sz="3.84" w:space="0" w:color="000000"/>
              <w:left w:val="single" w:sz="3.84" w:space="0" w:color="000000"/>
              <w:right w:val="single" w:sz="3.84" w:space="0" w:color="000000"/>
            </w:tcBorders>
          </w:tcPr>
          <w:p>
            <w:pPr/>
            <w:rPr/>
          </w:p>
        </w:tc>
        <w:tc>
          <w:tcPr>
            <w:tcW w:w="1290" w:type="dxa"/>
            <w:tcBorders>
              <w:top w:val="single" w:sz="3.84" w:space="0" w:color="000000"/>
              <w:bottom w:val="single" w:sz="3.84" w:space="0" w:color="000000"/>
              <w:left w:val="single" w:sz="3.84" w:space="0" w:color="000000"/>
              <w:right w:val="single" w:sz="3.84" w:space="0" w:color="000000"/>
            </w:tcBorders>
          </w:tcPr>
          <w:p>
            <w:pPr>
              <w:spacing w:before="0" w:after="0" w:line="379" w:lineRule="exact"/>
              <w:ind w:left="16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非全日制</w:t>
            </w:r>
            <w:r>
              <w:rPr>
                <w:rFonts w:ascii="Adobe 仿宋 Std R" w:hAnsi="Adobe 仿宋 Std R" w:cs="Adobe 仿宋 Std R" w:eastAsia="Adobe 仿宋 Std R"/>
                <w:sz w:val="24"/>
                <w:szCs w:val="24"/>
                <w:spacing w:val="0"/>
                <w:w w:val="100"/>
                <w:position w:val="0"/>
              </w:rPr>
            </w:r>
          </w:p>
        </w:tc>
        <w:tc>
          <w:tcPr>
            <w:tcW w:w="1214"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385" w:right="36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3.84" w:space="0" w:color="000000"/>
              <w:left w:val="single" w:sz="3.84" w:space="0" w:color="000000"/>
              <w:right w:val="single" w:sz="3.84" w:space="0" w:color="000000"/>
            </w:tcBorders>
          </w:tcPr>
          <w:p>
            <w:pPr>
              <w:spacing w:before="87"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r>
        <w:trPr>
          <w:trHeight w:val="481" w:hRule="exact"/>
        </w:trPr>
        <w:tc>
          <w:tcPr>
            <w:tcW w:w="2104" w:type="dxa"/>
            <w:tcBorders>
              <w:top w:val="single" w:sz="3.84" w:space="0" w:color="000000"/>
              <w:bottom w:val="single" w:sz="3.84" w:space="0" w:color="000000"/>
              <w:left w:val="single" w:sz="3.84" w:space="0" w:color="000000"/>
              <w:right w:val="single" w:sz="3.84" w:space="0" w:color="000000"/>
            </w:tcBorders>
          </w:tcPr>
          <w:p>
            <w:pPr>
              <w:spacing w:before="0" w:after="0" w:line="378" w:lineRule="exact"/>
              <w:ind w:left="327"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集成电路工程</w:t>
            </w:r>
            <w:r>
              <w:rPr>
                <w:rFonts w:ascii="Adobe 仿宋 Std R" w:hAnsi="Adobe 仿宋 Std R" w:cs="Adobe 仿宋 Std R" w:eastAsia="Adobe 仿宋 Std R"/>
                <w:sz w:val="24"/>
                <w:szCs w:val="24"/>
                <w:spacing w:val="0"/>
                <w:w w:val="100"/>
                <w:position w:val="0"/>
              </w:rPr>
            </w:r>
          </w:p>
        </w:tc>
        <w:tc>
          <w:tcPr>
            <w:tcW w:w="1290" w:type="dxa"/>
            <w:tcBorders>
              <w:top w:val="single" w:sz="3.84" w:space="0" w:color="000000"/>
              <w:bottom w:val="single" w:sz="17.28" w:space="0" w:color="000000"/>
              <w:left w:val="single" w:sz="3.84" w:space="0" w:color="000000"/>
              <w:right w:val="single" w:sz="3.84" w:space="0" w:color="000000"/>
            </w:tcBorders>
          </w:tcPr>
          <w:p>
            <w:pPr>
              <w:spacing w:before="0" w:after="0" w:line="378" w:lineRule="exact"/>
              <w:ind w:left="28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全日制</w:t>
            </w:r>
            <w:r>
              <w:rPr>
                <w:rFonts w:ascii="Adobe 仿宋 Std R" w:hAnsi="Adobe 仿宋 Std R" w:cs="Adobe 仿宋 Std R" w:eastAsia="Adobe 仿宋 Std R"/>
                <w:sz w:val="24"/>
                <w:szCs w:val="24"/>
                <w:spacing w:val="0"/>
                <w:w w:val="100"/>
                <w:position w:val="0"/>
              </w:rPr>
            </w:r>
          </w:p>
        </w:tc>
        <w:tc>
          <w:tcPr>
            <w:tcW w:w="1214" w:type="dxa"/>
            <w:tcBorders>
              <w:top w:val="single" w:sz="3.84" w:space="0" w:color="000000"/>
              <w:bottom w:val="single" w:sz="17.28" w:space="0" w:color="000000"/>
              <w:left w:val="single" w:sz="3.84" w:space="0" w:color="000000"/>
              <w:right w:val="single" w:sz="3.84" w:space="0" w:color="000000"/>
            </w:tcBorders>
          </w:tcPr>
          <w:p>
            <w:pPr>
              <w:spacing w:before="89" w:after="0" w:line="240" w:lineRule="auto"/>
              <w:ind w:left="385" w:right="364"/>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265</w:t>
            </w:r>
          </w:p>
        </w:tc>
        <w:tc>
          <w:tcPr>
            <w:tcW w:w="2160" w:type="dxa"/>
            <w:tcBorders>
              <w:top w:val="single" w:sz="3.84" w:space="0" w:color="000000"/>
              <w:bottom w:val="single" w:sz="17.28" w:space="0" w:color="000000"/>
              <w:left w:val="single" w:sz="3.84" w:space="0" w:color="000000"/>
              <w:right w:val="single" w:sz="3.84" w:space="0" w:color="000000"/>
            </w:tcBorders>
          </w:tcPr>
          <w:p>
            <w:pPr>
              <w:spacing w:before="89" w:after="0" w:line="240" w:lineRule="auto"/>
              <w:ind w:left="918" w:right="89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35</w:t>
            </w:r>
          </w:p>
        </w:tc>
        <w:tc>
          <w:tcPr>
            <w:tcW w:w="1980" w:type="dxa"/>
            <w:tcBorders>
              <w:top w:val="single" w:sz="3.84" w:space="0" w:color="000000"/>
              <w:bottom w:val="single" w:sz="17.28" w:space="0" w:color="000000"/>
              <w:left w:val="single" w:sz="3.84" w:space="0" w:color="000000"/>
              <w:right w:val="single" w:sz="3.84" w:space="0" w:color="000000"/>
            </w:tcBorders>
          </w:tcPr>
          <w:p>
            <w:pPr>
              <w:spacing w:before="89" w:after="0" w:line="240" w:lineRule="auto"/>
              <w:ind w:left="826" w:right="807"/>
              <w:jc w:val="center"/>
              <w:rPr>
                <w:rFonts w:ascii="Times New Roman" w:hAnsi="Times New Roman" w:cs="Times New Roman" w:eastAsia="Times New Roman"/>
                <w:sz w:val="24"/>
                <w:szCs w:val="24"/>
              </w:rPr>
            </w:pPr>
            <w:rPr/>
            <w:r>
              <w:rPr>
                <w:rFonts w:ascii="Times New Roman" w:hAnsi="Times New Roman" w:cs="Times New Roman" w:eastAsia="Times New Roman"/>
                <w:sz w:val="24"/>
                <w:szCs w:val="24"/>
                <w:spacing w:val="0"/>
                <w:w w:val="100"/>
              </w:rPr>
              <w:t>53</w:t>
            </w:r>
          </w:p>
        </w:tc>
      </w:tr>
    </w:tbl>
    <w:p>
      <w:pPr>
        <w:spacing w:before="7"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331" w:lineRule="exact"/>
        <w:ind w:left="2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3</w:t>
      </w:r>
      <w:r>
        <w:rPr>
          <w:rFonts w:ascii="Adobe 仿宋 Std R" w:hAnsi="Adobe 仿宋 Std R" w:cs="Adobe 仿宋 Std R" w:eastAsia="Adobe 仿宋 Std R"/>
          <w:sz w:val="24"/>
          <w:szCs w:val="24"/>
          <w:w w:val="100"/>
        </w:rPr>
        <w:t>、复试总分为</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100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分，复试内容及构成如下：</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462" w:lineRule="auto"/>
        <w:ind w:left="2690" w:right="2610" w:firstLine="-2112"/>
        <w:jc w:val="left"/>
        <w:tabs>
          <w:tab w:pos="296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笔试（共</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60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tab/>
        <w:tab/>
      </w:r>
      <w:r>
        <w:rPr>
          <w:rFonts w:ascii="Adobe 仿宋 Std R" w:hAnsi="Adobe 仿宋 Std R" w:cs="Adobe 仿宋 Std R" w:eastAsia="Adobe 仿宋 Std R"/>
          <w:sz w:val="24"/>
          <w:szCs w:val="24"/>
          <w:spacing w:val="0"/>
          <w:w w:val="100"/>
        </w:rPr>
        <w:t>专业知识测试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40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r>
        <w:rPr>
          <w:rFonts w:ascii="Adobe 仿宋 Std R" w:hAnsi="Adobe 仿宋 Std R" w:cs="Adobe 仿宋 Std R" w:eastAsia="Adobe 仿宋 Std R"/>
          <w:sz w:val="24"/>
          <w:szCs w:val="24"/>
          <w:spacing w:val="0"/>
          <w:w w:val="77"/>
        </w:rPr>
        <w:t>A</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83"/>
        </w:rPr>
        <w:t>B</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卷）</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英语听力测试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r>
        <w:rPr>
          <w:rFonts w:ascii="Adobe 仿宋 Std R" w:hAnsi="Adobe 仿宋 Std R" w:cs="Adobe 仿宋 Std R" w:eastAsia="Adobe 仿宋 Std R"/>
          <w:sz w:val="24"/>
          <w:szCs w:val="24"/>
          <w:spacing w:val="0"/>
          <w:w w:val="77"/>
        </w:rPr>
        <w:t>A</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83"/>
        </w:rPr>
        <w:t>B</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卷）</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专业英语测试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r>
        <w:rPr>
          <w:rFonts w:ascii="Adobe 仿宋 Std R" w:hAnsi="Adobe 仿宋 Std R" w:cs="Adobe 仿宋 Std R" w:eastAsia="Adobe 仿宋 Std R"/>
          <w:sz w:val="24"/>
          <w:szCs w:val="24"/>
          <w:spacing w:val="0"/>
          <w:w w:val="77"/>
        </w:rPr>
        <w:t>A</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83"/>
        </w:rPr>
        <w:t>B</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卷）</w:t>
      </w:r>
    </w:p>
    <w:p>
      <w:pPr>
        <w:spacing w:before="79" w:after="0" w:line="240" w:lineRule="auto"/>
        <w:ind w:left="26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实践环节</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分（以做方案的方式进行考核）</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2738" w:right="359" w:firstLine="-2160"/>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面</w:t>
      </w:r>
      <w:r>
        <w:rPr>
          <w:rFonts w:ascii="Adobe 仿宋 Std R" w:hAnsi="Adobe 仿宋 Std R" w:cs="Adobe 仿宋 Std R" w:eastAsia="Adobe 仿宋 Std R"/>
          <w:sz w:val="24"/>
          <w:szCs w:val="24"/>
          <w:spacing w:val="-22"/>
          <w:w w:val="100"/>
        </w:rPr>
        <w:t>试</w:t>
      </w:r>
      <w:r>
        <w:rPr>
          <w:rFonts w:ascii="Adobe 仿宋 Std R" w:hAnsi="Adobe 仿宋 Std R" w:cs="Adobe 仿宋 Std R" w:eastAsia="Adobe 仿宋 Std R"/>
          <w:sz w:val="24"/>
          <w:szCs w:val="24"/>
          <w:spacing w:val="0"/>
          <w:w w:val="100"/>
        </w:rPr>
        <w:t>（共</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40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10"/>
          <w:w w:val="100"/>
        </w:rPr>
        <w:t> </w:t>
      </w:r>
      <w:r>
        <w:rPr>
          <w:rFonts w:ascii="Adobe 仿宋 Std R" w:hAnsi="Adobe 仿宋 Std R" w:cs="Adobe 仿宋 Std R" w:eastAsia="Adobe 仿宋 Std R"/>
          <w:sz w:val="24"/>
          <w:szCs w:val="24"/>
          <w:spacing w:val="0"/>
          <w:w w:val="100"/>
        </w:rPr>
        <w:t>综合素质及能力测试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32</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22"/>
          <w:w w:val="100"/>
        </w:rPr>
        <w:t>分</w:t>
      </w:r>
      <w:r>
        <w:rPr>
          <w:rFonts w:ascii="Adobe 仿宋 Std R" w:hAnsi="Adobe 仿宋 Std R" w:cs="Adobe 仿宋 Std R" w:eastAsia="Adobe 仿宋 Std R"/>
          <w:sz w:val="24"/>
          <w:szCs w:val="24"/>
          <w:spacing w:val="0"/>
          <w:w w:val="100"/>
        </w:rPr>
        <w:t>（侧重专业</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强调实践能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力</w:t>
      </w:r>
      <w:r>
        <w:rPr>
          <w:rFonts w:ascii="Adobe 仿宋 Std R" w:hAnsi="Adobe 仿宋 Std R" w:cs="Adobe 仿宋 Std R" w:eastAsia="Adobe 仿宋 Std R"/>
          <w:sz w:val="24"/>
          <w:szCs w:val="24"/>
          <w:spacing w:val="-46"/>
          <w:w w:val="100"/>
        </w:rPr>
        <w:t>、</w:t>
      </w:r>
      <w:r>
        <w:rPr>
          <w:rFonts w:ascii="Adobe 仿宋 Std R" w:hAnsi="Adobe 仿宋 Std R" w:cs="Adobe 仿宋 Std R" w:eastAsia="Adobe 仿宋 Std R"/>
          <w:sz w:val="24"/>
          <w:szCs w:val="24"/>
          <w:spacing w:val="0"/>
          <w:w w:val="100"/>
        </w:rPr>
        <w:t>创新能力和综合能力</w:t>
      </w:r>
      <w:r>
        <w:rPr>
          <w:rFonts w:ascii="Adobe 仿宋 Std R" w:hAnsi="Adobe 仿宋 Std R" w:cs="Adobe 仿宋 Std R" w:eastAsia="Adobe 仿宋 Std R"/>
          <w:sz w:val="24"/>
          <w:szCs w:val="24"/>
          <w:spacing w:val="-43"/>
          <w:w w:val="100"/>
        </w:rPr>
        <w:t>。</w:t>
      </w:r>
      <w:r>
        <w:rPr>
          <w:rFonts w:ascii="Adobe 仿宋 Std R" w:hAnsi="Adobe 仿宋 Std R" w:cs="Adobe 仿宋 Std R" w:eastAsia="Adobe 仿宋 Std R"/>
          <w:sz w:val="24"/>
          <w:szCs w:val="24"/>
          <w:spacing w:val="0"/>
          <w:w w:val="100"/>
        </w:rPr>
        <w:t>每个学位点出</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10</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套以上试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卷，由学生抽签选题）</w:t>
      </w:r>
    </w:p>
    <w:p>
      <w:pPr>
        <w:spacing w:before="19" w:after="0" w:line="280" w:lineRule="exact"/>
        <w:jc w:val="left"/>
        <w:rPr>
          <w:sz w:val="28"/>
          <w:szCs w:val="28"/>
        </w:rPr>
      </w:pPr>
      <w:rPr/>
      <w:r>
        <w:rPr>
          <w:sz w:val="28"/>
          <w:szCs w:val="28"/>
        </w:rPr>
      </w:r>
    </w:p>
    <w:p>
      <w:pPr>
        <w:spacing w:before="0" w:after="0" w:line="240" w:lineRule="auto"/>
        <w:ind w:left="269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英语口语测试</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分</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40" w:lineRule="auto"/>
        <w:ind w:left="2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4</w:t>
      </w:r>
      <w:r>
        <w:rPr>
          <w:rFonts w:ascii="Adobe 仿宋 Std R" w:hAnsi="Adobe 仿宋 Std R" w:cs="Adobe 仿宋 Std R" w:eastAsia="Adobe 仿宋 Std R"/>
          <w:sz w:val="24"/>
          <w:szCs w:val="24"/>
          <w:w w:val="100"/>
        </w:rPr>
        <w:t>、总成绩计算方式：</w:t>
      </w:r>
    </w:p>
    <w:p>
      <w:pPr>
        <w:spacing w:line="240" w:lineRule="auto" w:after="0"/>
        <w:jc w:val="left"/>
        <w:rPr>
          <w:rFonts w:ascii="Adobe 仿宋 Std R" w:hAnsi="Adobe 仿宋 Std R" w:cs="Adobe 仿宋 Std R" w:eastAsia="Adobe 仿宋 Std R"/>
          <w:sz w:val="24"/>
          <w:szCs w:val="24"/>
        </w:rPr>
        <w:sectPr>
          <w:pgMar w:footer="1932" w:header="0" w:top="1320" w:bottom="2120" w:left="1580" w:right="1360"/>
          <w:footerReference w:type="default" r:id="rId8"/>
          <w:pgSz w:w="11920" w:h="16840"/>
        </w:sectPr>
      </w:pPr>
      <w:rPr/>
    </w:p>
    <w:p>
      <w:pPr>
        <w:spacing w:before="0" w:after="0" w:line="367" w:lineRule="exact"/>
        <w:ind w:left="118" w:right="172"/>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position w:val="-1"/>
        </w:rPr>
        <w:t>5</w:t>
      </w:r>
      <w:r>
        <w:rPr>
          <w:rFonts w:ascii="Adobe 仿宋 Std R" w:hAnsi="Adobe 仿宋 Std R" w:cs="Adobe 仿宋 Std R" w:eastAsia="Adobe 仿宋 Std R"/>
          <w:sz w:val="24"/>
          <w:szCs w:val="24"/>
          <w:w w:val="100"/>
          <w:position w:val="-1"/>
        </w:rPr>
        <w:t>、各硕士点复试由学院统一安排时间地点，具体安排见复试阶段各类考试安排</w:t>
      </w:r>
      <w:r>
        <w:rPr>
          <w:rFonts w:ascii="Adobe 仿宋 Std R" w:hAnsi="Adobe 仿宋 Std R" w:cs="Adobe 仿宋 Std R" w:eastAsia="Adobe 仿宋 Std R"/>
          <w:sz w:val="24"/>
          <w:szCs w:val="24"/>
          <w:w w:val="100"/>
          <w:position w:val="0"/>
        </w:rPr>
      </w:r>
    </w:p>
    <w:p>
      <w:pPr>
        <w:spacing w:before="79" w:after="0" w:line="240" w:lineRule="auto"/>
        <w:ind w:left="118" w:right="7972"/>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表。</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118" w:right="28"/>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6</w:t>
      </w:r>
      <w:r>
        <w:rPr>
          <w:rFonts w:ascii="Adobe 仿宋 Std R" w:hAnsi="Adobe 仿宋 Std R" w:cs="Adobe 仿宋 Std R" w:eastAsia="Adobe 仿宋 Std R"/>
          <w:sz w:val="24"/>
          <w:szCs w:val="24"/>
          <w:w w:val="100"/>
        </w:rPr>
        <w:t>、各硕士点在</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2"/>
          <w:w w:val="81"/>
        </w:rPr>
        <w:t>2</w:t>
      </w:r>
      <w:r>
        <w:rPr>
          <w:rFonts w:ascii="Adobe 仿宋 Std R" w:hAnsi="Adobe 仿宋 Std R" w:cs="Adobe 仿宋 Std R" w:eastAsia="Adobe 仿宋 Std R"/>
          <w:sz w:val="24"/>
          <w:szCs w:val="24"/>
          <w:spacing w:val="0"/>
          <w:w w:val="81"/>
        </w:rPr>
        <w:t>5</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日晚上</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点前完成复试工作并及时整理考生资格审查表、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学生复试试卷</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复试记录表</w:t>
      </w:r>
      <w:r>
        <w:rPr>
          <w:rFonts w:ascii="Adobe 仿宋 Std R" w:hAnsi="Adobe 仿宋 Std R" w:cs="Adobe 仿宋 Std R" w:eastAsia="Adobe 仿宋 Std R"/>
          <w:sz w:val="24"/>
          <w:szCs w:val="24"/>
          <w:spacing w:val="-24"/>
          <w:w w:val="100"/>
        </w:rPr>
        <w:t>、</w:t>
      </w:r>
      <w:r>
        <w:rPr>
          <w:rFonts w:ascii="Adobe 仿宋 Std R" w:hAnsi="Adobe 仿宋 Std R" w:cs="Adobe 仿宋 Std R" w:eastAsia="Adobe 仿宋 Std R"/>
          <w:sz w:val="24"/>
          <w:szCs w:val="24"/>
          <w:spacing w:val="0"/>
          <w:w w:val="100"/>
        </w:rPr>
        <w:t>面试原始材料</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复试结果登记</w:t>
      </w:r>
      <w:r>
        <w:rPr>
          <w:rFonts w:ascii="Adobe 仿宋 Std R" w:hAnsi="Adobe 仿宋 Std R" w:cs="Adobe 仿宋 Std R" w:eastAsia="Adobe 仿宋 Std R"/>
          <w:sz w:val="24"/>
          <w:szCs w:val="24"/>
          <w:spacing w:val="-22"/>
          <w:w w:val="100"/>
        </w:rPr>
        <w:t>表</w:t>
      </w:r>
      <w:r>
        <w:rPr>
          <w:rFonts w:ascii="Adobe 仿宋 Std R" w:hAnsi="Adobe 仿宋 Std R" w:cs="Adobe 仿宋 Std R" w:eastAsia="Adobe 仿宋 Std R"/>
          <w:sz w:val="24"/>
          <w:szCs w:val="24"/>
          <w:spacing w:val="0"/>
          <w:w w:val="100"/>
        </w:rPr>
        <w:t>（按初试成绩＋复</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试成绩进行排名</w:t>
      </w:r>
      <w:r>
        <w:rPr>
          <w:rFonts w:ascii="Adobe 仿宋 Std R" w:hAnsi="Adobe 仿宋 Std R" w:cs="Adobe 仿宋 Std R" w:eastAsia="Adobe 仿宋 Std R"/>
          <w:sz w:val="24"/>
          <w:szCs w:val="24"/>
          <w:spacing w:val="-31"/>
          <w:w w:val="100"/>
        </w:rPr>
        <w:t>）</w:t>
      </w:r>
      <w:r>
        <w:rPr>
          <w:rFonts w:ascii="Adobe 仿宋 Std R" w:hAnsi="Adobe 仿宋 Std R" w:cs="Adobe 仿宋 Std R" w:eastAsia="Adobe 仿宋 Std R"/>
          <w:sz w:val="24"/>
          <w:szCs w:val="24"/>
          <w:spacing w:val="0"/>
          <w:w w:val="100"/>
        </w:rPr>
        <w:t>等相关资料</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交到学院研究生教学办</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复试结果登记表另需要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提供电子表格（格式可以到研究生处下载专区下载）。</w:t>
      </w:r>
    </w:p>
    <w:p>
      <w:pPr>
        <w:spacing w:before="19" w:after="0" w:line="280" w:lineRule="exact"/>
        <w:jc w:val="left"/>
        <w:rPr>
          <w:sz w:val="28"/>
          <w:szCs w:val="28"/>
        </w:rPr>
      </w:pPr>
      <w:rPr/>
      <w:r>
        <w:rPr>
          <w:sz w:val="28"/>
          <w:szCs w:val="28"/>
        </w:rPr>
      </w:r>
    </w:p>
    <w:p>
      <w:pPr>
        <w:spacing w:before="0" w:after="0" w:line="240" w:lineRule="auto"/>
        <w:ind w:left="118" w:right="3052"/>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7</w:t>
      </w:r>
      <w:r>
        <w:rPr>
          <w:rFonts w:ascii="Adobe 仿宋 Std R" w:hAnsi="Adobe 仿宋 Std R" w:cs="Adobe 仿宋 Std R" w:eastAsia="Adobe 仿宋 Std R"/>
          <w:sz w:val="24"/>
          <w:szCs w:val="24"/>
          <w:w w:val="100"/>
        </w:rPr>
        <w:t>、本次复试报名手续由学院统一办理、统一收费。</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118" w:right="119" w:firstLine="36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7"/>
        </w:rPr>
        <w:t>报到时间：</w:t>
      </w:r>
      <w:r>
        <w:rPr>
          <w:rFonts w:ascii="Adobe 仿宋 Std R" w:hAnsi="Adobe 仿宋 Std R" w:cs="Adobe 仿宋 Std R" w:eastAsia="Adobe 仿宋 Std R"/>
          <w:sz w:val="24"/>
          <w:szCs w:val="24"/>
          <w:spacing w:val="0"/>
          <w:w w:val="97"/>
        </w:rPr>
        <w:t>3</w:t>
      </w:r>
      <w:r>
        <w:rPr>
          <w:rFonts w:ascii="Adobe 仿宋 Std R" w:hAnsi="Adobe 仿宋 Std R" w:cs="Adobe 仿宋 Std R" w:eastAsia="Adobe 仿宋 Std R"/>
          <w:sz w:val="24"/>
          <w:szCs w:val="24"/>
          <w:spacing w:val="8"/>
          <w:w w:val="97"/>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2"/>
          <w:w w:val="81"/>
        </w:rPr>
        <w:t>2</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2"/>
          <w:w w:val="81"/>
        </w:rPr>
        <w:t>1</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2"/>
          <w:w w:val="100"/>
        </w:rPr>
        <w:t>：</w:t>
      </w:r>
      <w:r>
        <w:rPr>
          <w:rFonts w:ascii="Adobe 仿宋 Std R" w:hAnsi="Adobe 仿宋 Std R" w:cs="Adobe 仿宋 Std R" w:eastAsia="Adobe 仿宋 Std R"/>
          <w:sz w:val="24"/>
          <w:szCs w:val="24"/>
          <w:spacing w:val="0"/>
          <w:w w:val="81"/>
        </w:rPr>
        <w:t>0</w:t>
      </w:r>
      <w:r>
        <w:rPr>
          <w:rFonts w:ascii="Adobe 仿宋 Std R" w:hAnsi="Adobe 仿宋 Std R" w:cs="Adobe 仿宋 Std R" w:eastAsia="Adobe 仿宋 Std R"/>
          <w:sz w:val="24"/>
          <w:szCs w:val="24"/>
          <w:spacing w:val="2"/>
          <w:w w:val="81"/>
        </w:rPr>
        <w:t>0</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2"/>
          <w:w w:val="81"/>
        </w:rPr>
        <w:t>6</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2"/>
          <w:w w:val="81"/>
        </w:rPr>
        <w:t>0</w:t>
      </w:r>
      <w:r>
        <w:rPr>
          <w:rFonts w:ascii="Adobe 仿宋 Std R" w:hAnsi="Adobe 仿宋 Std R" w:cs="Adobe 仿宋 Std R" w:eastAsia="Adobe 仿宋 Std R"/>
          <w:sz w:val="24"/>
          <w:szCs w:val="24"/>
          <w:spacing w:val="0"/>
          <w:w w:val="81"/>
        </w:rPr>
        <w:t>0</w:t>
      </w:r>
      <w:r>
        <w:rPr>
          <w:rFonts w:ascii="Adobe 仿宋 Std R" w:hAnsi="Adobe 仿宋 Std R" w:cs="Adobe 仿宋 Std R" w:eastAsia="Adobe 仿宋 Std R"/>
          <w:sz w:val="24"/>
          <w:szCs w:val="24"/>
          <w:spacing w:val="0"/>
          <w:w w:val="100"/>
        </w:rPr>
        <w:t>。报到手续在旗山校区物理与信息工程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学院</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号楼一楼</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111</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室办理</w:t>
      </w:r>
      <w:r>
        <w:rPr>
          <w:rFonts w:ascii="Adobe 仿宋 Std R" w:hAnsi="Adobe 仿宋 Std R" w:cs="Adobe 仿宋 Std R" w:eastAsia="Adobe 仿宋 Std R"/>
          <w:sz w:val="24"/>
          <w:szCs w:val="24"/>
          <w:spacing w:val="-31"/>
          <w:w w:val="100"/>
        </w:rPr>
        <w:t>。</w:t>
      </w:r>
      <w:r>
        <w:rPr>
          <w:rFonts w:ascii="Adobe 仿宋 Std R" w:hAnsi="Adobe 仿宋 Std R" w:cs="Adobe 仿宋 Std R" w:eastAsia="Adobe 仿宋 Std R"/>
          <w:sz w:val="24"/>
          <w:szCs w:val="24"/>
          <w:spacing w:val="0"/>
          <w:w w:val="100"/>
        </w:rPr>
        <w:t>报名时需要交</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130</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元人民</w:t>
      </w:r>
      <w:r>
        <w:rPr>
          <w:rFonts w:ascii="Adobe 仿宋 Std R" w:hAnsi="Adobe 仿宋 Std R" w:cs="Adobe 仿宋 Std R" w:eastAsia="Adobe 仿宋 Std R"/>
          <w:sz w:val="24"/>
          <w:szCs w:val="24"/>
          <w:spacing w:val="-29"/>
          <w:w w:val="100"/>
        </w:rPr>
        <w:t>币</w:t>
      </w:r>
      <w:r>
        <w:rPr>
          <w:rFonts w:ascii="Adobe 仿宋 Std R" w:hAnsi="Adobe 仿宋 Std R" w:cs="Adobe 仿宋 Std R" w:eastAsia="Adobe 仿宋 Std R"/>
          <w:sz w:val="24"/>
          <w:szCs w:val="24"/>
          <w:spacing w:val="0"/>
          <w:w w:val="100"/>
        </w:rPr>
        <w:t>（用于复试费用</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包括</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出卷、改卷、监考、面试和行政费用等），其他材料：（</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100"/>
        </w:rPr>
        <w:t>）本科毕业证书和学</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位证书原</w:t>
      </w:r>
      <w:r>
        <w:rPr>
          <w:rFonts w:ascii="Adobe 仿宋 Std R" w:hAnsi="Adobe 仿宋 Std R" w:cs="Adobe 仿宋 Std R" w:eastAsia="Adobe 仿宋 Std R"/>
          <w:sz w:val="24"/>
          <w:szCs w:val="24"/>
          <w:spacing w:val="-29"/>
          <w:w w:val="100"/>
        </w:rPr>
        <w:t>件</w:t>
      </w:r>
      <w:r>
        <w:rPr>
          <w:rFonts w:ascii="Adobe 仿宋 Std R" w:hAnsi="Adobe 仿宋 Std R" w:cs="Adobe 仿宋 Std R" w:eastAsia="Adobe 仿宋 Std R"/>
          <w:sz w:val="24"/>
          <w:szCs w:val="24"/>
          <w:spacing w:val="-2"/>
          <w:w w:val="100"/>
        </w:rPr>
        <w:t>（</w:t>
      </w:r>
      <w:r>
        <w:rPr>
          <w:rFonts w:ascii="Adobe 仿宋 Std R" w:hAnsi="Adobe 仿宋 Std R" w:cs="Adobe 仿宋 Std R" w:eastAsia="Adobe 仿宋 Std R"/>
          <w:sz w:val="24"/>
          <w:szCs w:val="24"/>
          <w:spacing w:val="0"/>
          <w:w w:val="100"/>
        </w:rPr>
        <w:t>普通全日制应届生带学生证</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及各一张复印件</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当年</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日前可</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以取得国家承认的本科毕业证书的成人高等学力教育应届本科毕业生</w:t>
      </w:r>
      <w:r>
        <w:rPr>
          <w:rFonts w:ascii="Adobe 仿宋 Std R" w:hAnsi="Adobe 仿宋 Std R" w:cs="Adobe 仿宋 Std R" w:eastAsia="Adobe 仿宋 Std R"/>
          <w:sz w:val="24"/>
          <w:szCs w:val="24"/>
          <w:spacing w:val="-89"/>
          <w:w w:val="100"/>
        </w:rPr>
        <w:t>、</w:t>
      </w:r>
      <w:r>
        <w:rPr>
          <w:rFonts w:ascii="Adobe 仿宋 Std R" w:hAnsi="Adobe 仿宋 Std R" w:cs="Adobe 仿宋 Std R" w:eastAsia="Adobe 仿宋 Std R"/>
          <w:sz w:val="24"/>
          <w:szCs w:val="24"/>
          <w:spacing w:val="0"/>
          <w:w w:val="100"/>
        </w:rPr>
        <w:t>自学考试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和网络教育届时可毕业本科生需提供在学成绩单和可按时毕业的培养单</w:t>
      </w:r>
      <w:r>
        <w:rPr>
          <w:rFonts w:ascii="Adobe 仿宋 Std R" w:hAnsi="Adobe 仿宋 Std R" w:cs="Adobe 仿宋 Std R" w:eastAsia="Adobe 仿宋 Std R"/>
          <w:sz w:val="24"/>
          <w:szCs w:val="24"/>
          <w:spacing w:val="-89"/>
          <w:w w:val="100"/>
        </w:rPr>
        <w:t>位</w:t>
      </w:r>
      <w:r>
        <w:rPr>
          <w:rFonts w:ascii="Adobe 仿宋 Std R" w:hAnsi="Adobe 仿宋 Std R" w:cs="Adobe 仿宋 Std R" w:eastAsia="Adobe 仿宋 Std R"/>
          <w:sz w:val="24"/>
          <w:szCs w:val="24"/>
          <w:spacing w:val="0"/>
          <w:w w:val="100"/>
        </w:rPr>
        <w:t>（或省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市自考办）证明；</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100"/>
        </w:rPr>
        <w:t>往届生提供教育部学历证书电子注册备案表、应届生提供</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教育部学籍在线验证报告</w:t>
      </w:r>
      <w:r>
        <w:rPr>
          <w:rFonts w:ascii="Adobe 仿宋 Std R" w:hAnsi="Adobe 仿宋 Std R" w:cs="Adobe 仿宋 Std R" w:eastAsia="Adobe 仿宋 Std R"/>
          <w:sz w:val="24"/>
          <w:szCs w:val="24"/>
          <w:spacing w:val="0"/>
          <w:w w:val="158"/>
        </w:rPr>
        <w:t>[</w:t>
      </w:r>
      <w:r>
        <w:rPr>
          <w:rFonts w:ascii="Adobe 仿宋 Std R" w:hAnsi="Adobe 仿宋 Std R" w:cs="Adobe 仿宋 Std R" w:eastAsia="Adobe 仿宋 Std R"/>
          <w:sz w:val="24"/>
          <w:szCs w:val="24"/>
          <w:spacing w:val="0"/>
          <w:w w:val="100"/>
        </w:rPr>
        <w:t>考生可以在中国高等教育学生信息网</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87"/>
        </w:rPr>
        <w:t>h</w:t>
      </w:r>
      <w:r>
        <w:rPr>
          <w:rFonts w:ascii="Adobe 仿宋 Std R" w:hAnsi="Adobe 仿宋 Std R" w:cs="Adobe 仿宋 Std R" w:eastAsia="Adobe 仿宋 Std R"/>
          <w:sz w:val="24"/>
          <w:szCs w:val="24"/>
          <w:spacing w:val="0"/>
          <w:w w:val="149"/>
        </w:rPr>
        <w:t>tt</w:t>
      </w:r>
      <w:r>
        <w:rPr>
          <w:rFonts w:ascii="Adobe 仿宋 Std R" w:hAnsi="Adobe 仿宋 Std R" w:cs="Adobe 仿宋 Std R" w:eastAsia="Adobe 仿宋 Std R"/>
          <w:sz w:val="24"/>
          <w:szCs w:val="24"/>
          <w:spacing w:val="0"/>
          <w:w w:val="87"/>
        </w:rPr>
        <w:t>p</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107"/>
        </w:rPr>
        <w:t>//</w:t>
      </w:r>
      <w:r>
        <w:rPr>
          <w:rFonts w:ascii="Adobe 仿宋 Std R" w:hAnsi="Adobe 仿宋 Std R" w:cs="Adobe 仿宋 Std R" w:eastAsia="Adobe 仿宋 Std R"/>
          <w:sz w:val="24"/>
          <w:szCs w:val="24"/>
          <w:spacing w:val="0"/>
          <w:w w:val="66"/>
        </w:rPr>
        <w:t>www</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105"/>
        </w:rPr>
        <w:t>c</w:t>
      </w:r>
      <w:r>
        <w:rPr>
          <w:rFonts w:ascii="Adobe 仿宋 Std R" w:hAnsi="Adobe 仿宋 Std R" w:cs="Adobe 仿宋 Std R" w:eastAsia="Adobe 仿宋 Std R"/>
          <w:sz w:val="24"/>
          <w:szCs w:val="24"/>
          <w:spacing w:val="0"/>
          <w:w w:val="87"/>
        </w:rPr>
        <w:t>h</w:t>
      </w:r>
      <w:r>
        <w:rPr>
          <w:rFonts w:ascii="Adobe 仿宋 Std R" w:hAnsi="Adobe 仿宋 Std R" w:cs="Adobe 仿宋 Std R" w:eastAsia="Adobe 仿宋 Std R"/>
          <w:sz w:val="24"/>
          <w:szCs w:val="24"/>
          <w:spacing w:val="0"/>
          <w:w w:val="113"/>
        </w:rPr>
        <w:t>s</w:t>
      </w:r>
      <w:r>
        <w:rPr>
          <w:rFonts w:ascii="Adobe 仿宋 Std R" w:hAnsi="Adobe 仿宋 Std R" w:cs="Adobe 仿宋 Std R" w:eastAsia="Adobe 仿宋 Std R"/>
          <w:sz w:val="24"/>
          <w:szCs w:val="24"/>
          <w:spacing w:val="0"/>
          <w:w w:val="185"/>
        </w:rPr>
        <w:t>i</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105"/>
        </w:rPr>
        <w:t>c</w:t>
      </w:r>
      <w:r>
        <w:rPr>
          <w:rFonts w:ascii="Adobe 仿宋 Std R" w:hAnsi="Adobe 仿宋 Std R" w:cs="Adobe 仿宋 Std R" w:eastAsia="Adobe 仿宋 Std R"/>
          <w:sz w:val="24"/>
          <w:szCs w:val="24"/>
          <w:spacing w:val="0"/>
          <w:w w:val="91"/>
        </w:rPr>
        <w:t>o</w:t>
      </w:r>
      <w:r>
        <w:rPr>
          <w:rFonts w:ascii="Adobe 仿宋 Std R" w:hAnsi="Adobe 仿宋 Std R" w:cs="Adobe 仿宋 Std R" w:eastAsia="Adobe 仿宋 Std R"/>
          <w:sz w:val="24"/>
          <w:szCs w:val="24"/>
          <w:spacing w:val="0"/>
          <w:w w:val="59"/>
        </w:rPr>
        <w:t>m</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105"/>
        </w:rPr>
        <w:t>c</w:t>
      </w:r>
      <w:r>
        <w:rPr>
          <w:rFonts w:ascii="Adobe 仿宋 Std R" w:hAnsi="Adobe 仿宋 Std R" w:cs="Adobe 仿宋 Std R" w:eastAsia="Adobe 仿宋 Std R"/>
          <w:sz w:val="24"/>
          <w:szCs w:val="24"/>
          <w:spacing w:val="0"/>
          <w:w w:val="87"/>
        </w:rPr>
        <w:t>n</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100"/>
        </w:rPr>
        <w:t>通过在线验证打印此备案表或验证报告</w:t>
      </w:r>
      <w:r>
        <w:rPr>
          <w:rFonts w:ascii="Adobe 仿宋 Std R" w:hAnsi="Adobe 仿宋 Std R" w:cs="Adobe 仿宋 Std R" w:eastAsia="Adobe 仿宋 Std R"/>
          <w:sz w:val="24"/>
          <w:szCs w:val="24"/>
          <w:spacing w:val="-89"/>
          <w:w w:val="100"/>
        </w:rPr>
        <w:t>，</w:t>
      </w:r>
      <w:r>
        <w:rPr>
          <w:rFonts w:ascii="Adobe 仿宋 Std R" w:hAnsi="Adobe 仿宋 Std R" w:cs="Adobe 仿宋 Std R" w:eastAsia="Adobe 仿宋 Std R"/>
          <w:sz w:val="24"/>
          <w:szCs w:val="24"/>
          <w:spacing w:val="0"/>
          <w:w w:val="100"/>
        </w:rPr>
        <w:t>无法在线验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证的考生需提供中国高等教育学历认证报告</w:t>
      </w:r>
      <w:r>
        <w:rPr>
          <w:rFonts w:ascii="Adobe 仿宋 Std R" w:hAnsi="Adobe 仿宋 Std R" w:cs="Adobe 仿宋 Std R" w:eastAsia="Adobe 仿宋 Std R"/>
          <w:sz w:val="24"/>
          <w:szCs w:val="24"/>
          <w:spacing w:val="0"/>
          <w:w w:val="158"/>
        </w:rPr>
        <w:t>]</w:t>
      </w:r>
      <w:r>
        <w:rPr>
          <w:rFonts w:ascii="Adobe 仿宋 Std R" w:hAnsi="Adobe 仿宋 Std R" w:cs="Adobe 仿宋 Std R" w:eastAsia="Adobe 仿宋 Std R"/>
          <w:sz w:val="24"/>
          <w:szCs w:val="24"/>
          <w:spacing w:val="0"/>
          <w:w w:val="100"/>
        </w:rPr>
        <w:t>，境外学历需提供教育部留学服务</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中心出具的国外学历学位认证书</w:t>
      </w:r>
      <w:r>
        <w:rPr>
          <w:rFonts w:ascii="Adobe 仿宋 Std R" w:hAnsi="Adobe 仿宋 Std R" w:cs="Adobe 仿宋 Std R" w:eastAsia="Adobe 仿宋 Std R"/>
          <w:sz w:val="24"/>
          <w:szCs w:val="24"/>
          <w:spacing w:val="-29"/>
          <w:w w:val="229"/>
        </w:rPr>
        <w:t>;</w:t>
      </w:r>
      <w:r>
        <w:rPr>
          <w:rFonts w:ascii="Adobe 仿宋 Std R" w:hAnsi="Adobe 仿宋 Std R" w:cs="Adobe 仿宋 Std R" w:eastAsia="Adobe 仿宋 Std R"/>
          <w:sz w:val="24"/>
          <w:szCs w:val="24"/>
          <w:spacing w:val="-2"/>
          <w:w w:val="100"/>
        </w:rPr>
        <w:t>（</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大学期间成绩</w:t>
      </w:r>
      <w:r>
        <w:rPr>
          <w:rFonts w:ascii="Adobe 仿宋 Std R" w:hAnsi="Adobe 仿宋 Std R" w:cs="Adobe 仿宋 Std R" w:eastAsia="Adobe 仿宋 Std R"/>
          <w:sz w:val="24"/>
          <w:szCs w:val="24"/>
          <w:spacing w:val="-29"/>
          <w:w w:val="100"/>
        </w:rPr>
        <w:t>单</w:t>
      </w:r>
      <w:r>
        <w:rPr>
          <w:rFonts w:ascii="Adobe 仿宋 Std R" w:hAnsi="Adobe 仿宋 Std R" w:cs="Adobe 仿宋 Std R" w:eastAsia="Adobe 仿宋 Std R"/>
          <w:sz w:val="24"/>
          <w:szCs w:val="24"/>
          <w:spacing w:val="0"/>
          <w:w w:val="100"/>
        </w:rPr>
        <w:t>（加盖所在大学或档案所</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在单位红色</w:t>
      </w:r>
      <w:r>
        <w:rPr>
          <w:rFonts w:ascii="Adobe 仿宋 Std R" w:hAnsi="Adobe 仿宋 Std R" w:cs="Adobe 仿宋 Std R" w:eastAsia="Adobe 仿宋 Std R"/>
          <w:sz w:val="24"/>
          <w:szCs w:val="24"/>
          <w:spacing w:val="0"/>
          <w:w w:val="107"/>
        </w:rPr>
        <w:t>/</w:t>
      </w:r>
      <w:r>
        <w:rPr>
          <w:rFonts w:ascii="Adobe 仿宋 Std R" w:hAnsi="Adobe 仿宋 Std R" w:cs="Adobe 仿宋 Std R" w:eastAsia="Adobe 仿宋 Std R"/>
          <w:sz w:val="24"/>
          <w:szCs w:val="24"/>
          <w:spacing w:val="0"/>
          <w:w w:val="100"/>
        </w:rPr>
        <w:t>蓝色公章）；（</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100"/>
        </w:rPr>
        <w:t>）准考证（若遗失，此项可免交）；（</w:t>
      </w:r>
      <w:r>
        <w:rPr>
          <w:rFonts w:ascii="Adobe 仿宋 Std R" w:hAnsi="Adobe 仿宋 Std R" w:cs="Adobe 仿宋 Std R" w:eastAsia="Adobe 仿宋 Std R"/>
          <w:sz w:val="24"/>
          <w:szCs w:val="24"/>
          <w:spacing w:val="0"/>
          <w:w w:val="81"/>
        </w:rPr>
        <w:t>5</w:t>
      </w:r>
      <w:r>
        <w:rPr>
          <w:rFonts w:ascii="Adobe 仿宋 Std R" w:hAnsi="Adobe 仿宋 Std R" w:cs="Adobe 仿宋 Std R" w:eastAsia="Adobe 仿宋 Std R"/>
          <w:sz w:val="24"/>
          <w:szCs w:val="24"/>
          <w:spacing w:val="0"/>
          <w:w w:val="100"/>
        </w:rPr>
        <w:t>）身份证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原件及一张复印件；（</w:t>
      </w:r>
      <w:r>
        <w:rPr>
          <w:rFonts w:ascii="Adobe 仿宋 Std R" w:hAnsi="Adobe 仿宋 Std R" w:cs="Adobe 仿宋 Std R" w:eastAsia="Adobe 仿宋 Std R"/>
          <w:sz w:val="24"/>
          <w:szCs w:val="24"/>
          <w:spacing w:val="0"/>
          <w:w w:val="81"/>
        </w:rPr>
        <w:t>6</w:t>
      </w:r>
      <w:r>
        <w:rPr>
          <w:rFonts w:ascii="Adobe 仿宋 Std R" w:hAnsi="Adobe 仿宋 Std R" w:cs="Adobe 仿宋 Std R" w:eastAsia="Adobe 仿宋 Std R"/>
          <w:sz w:val="24"/>
          <w:szCs w:val="24"/>
          <w:spacing w:val="0"/>
          <w:w w:val="100"/>
        </w:rPr>
        <w:t>）政审表（应届本科毕业生由就读学校所在学院的党总</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支出具，在职人员由所在人事主管部门或组织部门出具）；（</w:t>
      </w:r>
      <w:r>
        <w:rPr>
          <w:rFonts w:ascii="Adobe 仿宋 Std R" w:hAnsi="Adobe 仿宋 Std R" w:cs="Adobe 仿宋 Std R" w:eastAsia="Adobe 仿宋 Std R"/>
          <w:sz w:val="24"/>
          <w:szCs w:val="24"/>
          <w:spacing w:val="0"/>
          <w:w w:val="81"/>
        </w:rPr>
        <w:t>7</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张近期</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寸</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免冠彩</w:t>
      </w:r>
      <w:r>
        <w:rPr>
          <w:rFonts w:ascii="Adobe 仿宋 Std R" w:hAnsi="Adobe 仿宋 Std R" w:cs="Adobe 仿宋 Std R" w:eastAsia="Adobe 仿宋 Std R"/>
          <w:sz w:val="24"/>
          <w:szCs w:val="24"/>
          <w:spacing w:val="-22"/>
          <w:w w:val="100"/>
        </w:rPr>
        <w:t>照</w:t>
      </w:r>
      <w:r>
        <w:rPr>
          <w:rFonts w:ascii="Adobe 仿宋 Std R" w:hAnsi="Adobe 仿宋 Std R" w:cs="Adobe 仿宋 Std R" w:eastAsia="Adobe 仿宋 Std R"/>
          <w:sz w:val="24"/>
          <w:szCs w:val="24"/>
          <w:spacing w:val="0"/>
          <w:w w:val="100"/>
        </w:rPr>
        <w:t>（留在自己手上</w:t>
      </w:r>
      <w:r>
        <w:rPr>
          <w:rFonts w:ascii="Adobe 仿宋 Std R" w:hAnsi="Adobe 仿宋 Std R" w:cs="Adobe 仿宋 Std R" w:eastAsia="Adobe 仿宋 Std R"/>
          <w:sz w:val="24"/>
          <w:szCs w:val="24"/>
          <w:spacing w:val="-24"/>
          <w:w w:val="100"/>
        </w:rPr>
        <w:t>，</w:t>
      </w:r>
      <w:r>
        <w:rPr>
          <w:rFonts w:ascii="Adobe 仿宋 Std R" w:hAnsi="Adobe 仿宋 Std R" w:cs="Adobe 仿宋 Std R" w:eastAsia="Adobe 仿宋 Std R"/>
          <w:sz w:val="24"/>
          <w:szCs w:val="24"/>
          <w:spacing w:val="0"/>
          <w:w w:val="100"/>
        </w:rPr>
        <w:t>不用交到学院</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体检时使用</w:t>
      </w:r>
      <w:r>
        <w:rPr>
          <w:rFonts w:ascii="Adobe 仿宋 Std R" w:hAnsi="Adobe 仿宋 Std R" w:cs="Adobe 仿宋 Std R" w:eastAsia="Adobe 仿宋 Std R"/>
          <w:sz w:val="24"/>
          <w:szCs w:val="24"/>
          <w:spacing w:val="-22"/>
          <w:w w:val="100"/>
        </w:rPr>
        <w:t>。</w:t>
      </w:r>
      <w:r>
        <w:rPr>
          <w:rFonts w:ascii="Adobe 仿宋 Std R" w:hAnsi="Adobe 仿宋 Std R" w:cs="Adobe 仿宋 Std R" w:eastAsia="Adobe 仿宋 Std R"/>
          <w:sz w:val="24"/>
          <w:szCs w:val="24"/>
          <w:spacing w:val="0"/>
          <w:w w:val="100"/>
        </w:rPr>
        <w:t>体检有关事宜登陆我校</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研究生主页查询），以上材料考生都需亲笔签名确认真实性。</w:t>
      </w:r>
    </w:p>
    <w:p>
      <w:pPr>
        <w:spacing w:before="19" w:after="0" w:line="280" w:lineRule="exact"/>
        <w:jc w:val="left"/>
        <w:rPr>
          <w:sz w:val="28"/>
          <w:szCs w:val="28"/>
        </w:rPr>
      </w:pPr>
      <w:rPr/>
      <w:r>
        <w:rPr>
          <w:sz w:val="28"/>
          <w:szCs w:val="28"/>
        </w:rPr>
      </w:r>
    </w:p>
    <w:p>
      <w:pPr>
        <w:spacing w:before="0" w:after="0" w:line="240" w:lineRule="auto"/>
        <w:ind w:left="118" w:right="6892"/>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8</w:t>
      </w:r>
      <w:r>
        <w:rPr>
          <w:rFonts w:ascii="Adobe 仿宋 Std R" w:hAnsi="Adobe 仿宋 Std R" w:cs="Adobe 仿宋 Std R" w:eastAsia="Adobe 仿宋 Std R"/>
          <w:sz w:val="24"/>
          <w:szCs w:val="24"/>
          <w:w w:val="100"/>
        </w:rPr>
        <w:t>、注意事项：</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838" w:right="119" w:firstLine="-7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5"/>
        </w:rPr>
        <w:t>（</w:t>
      </w:r>
      <w:r>
        <w:rPr>
          <w:rFonts w:ascii="Adobe 仿宋 Std R" w:hAnsi="Adobe 仿宋 Std R" w:cs="Adobe 仿宋 Std R" w:eastAsia="Adobe 仿宋 Std R"/>
          <w:sz w:val="24"/>
          <w:szCs w:val="24"/>
          <w:spacing w:val="0"/>
          <w:w w:val="95"/>
        </w:rPr>
        <w:t>1</w:t>
      </w:r>
      <w:r>
        <w:rPr>
          <w:rFonts w:ascii="Adobe 仿宋 Std R" w:hAnsi="Adobe 仿宋 Std R" w:cs="Adobe 仿宋 Std R" w:eastAsia="Adobe 仿宋 Std R"/>
          <w:sz w:val="24"/>
          <w:szCs w:val="24"/>
          <w:spacing w:val="0"/>
          <w:w w:val="95"/>
        </w:rPr>
        <w:t>）</w:t>
      </w:r>
      <w:r>
        <w:rPr>
          <w:rFonts w:ascii="Adobe 仿宋 Std R" w:hAnsi="Adobe 仿宋 Std R" w:cs="Adobe 仿宋 Std R" w:eastAsia="Adobe 仿宋 Std R"/>
          <w:sz w:val="24"/>
          <w:szCs w:val="24"/>
          <w:spacing w:val="26"/>
          <w:w w:val="95"/>
        </w:rPr>
        <w:t> </w:t>
      </w:r>
      <w:r>
        <w:rPr>
          <w:rFonts w:ascii="Adobe 仿宋 Std R" w:hAnsi="Adobe 仿宋 Std R" w:cs="Adobe 仿宋 Std R" w:eastAsia="Adobe 仿宋 Std R"/>
          <w:sz w:val="24"/>
          <w:szCs w:val="24"/>
          <w:spacing w:val="0"/>
          <w:w w:val="100"/>
        </w:rPr>
        <w:t>复试成绩不合格</w:t>
      </w:r>
      <w:r>
        <w:rPr>
          <w:rFonts w:ascii="Adobe 仿宋 Std R" w:hAnsi="Adobe 仿宋 Std R" w:cs="Adobe 仿宋 Std R" w:eastAsia="Adobe 仿宋 Std R"/>
          <w:sz w:val="24"/>
          <w:szCs w:val="24"/>
          <w:spacing w:val="-19"/>
          <w:w w:val="100"/>
        </w:rPr>
        <w:t>、</w:t>
      </w:r>
      <w:r>
        <w:rPr>
          <w:rFonts w:ascii="Adobe 仿宋 Std R" w:hAnsi="Adobe 仿宋 Std R" w:cs="Adobe 仿宋 Std R" w:eastAsia="Adobe 仿宋 Std R"/>
          <w:sz w:val="24"/>
          <w:szCs w:val="24"/>
          <w:spacing w:val="0"/>
          <w:w w:val="100"/>
        </w:rPr>
        <w:t>思想政治不合格</w:t>
      </w:r>
      <w:r>
        <w:rPr>
          <w:rFonts w:ascii="Adobe 仿宋 Std R" w:hAnsi="Adobe 仿宋 Std R" w:cs="Adobe 仿宋 Std R" w:eastAsia="Adobe 仿宋 Std R"/>
          <w:sz w:val="24"/>
          <w:szCs w:val="24"/>
          <w:spacing w:val="-17"/>
          <w:w w:val="100"/>
        </w:rPr>
        <w:t>、</w:t>
      </w:r>
      <w:r>
        <w:rPr>
          <w:rFonts w:ascii="Adobe 仿宋 Std R" w:hAnsi="Adobe 仿宋 Std R" w:cs="Adobe 仿宋 Std R" w:eastAsia="Adobe 仿宋 Std R"/>
          <w:sz w:val="24"/>
          <w:szCs w:val="24"/>
          <w:spacing w:val="0"/>
          <w:w w:val="100"/>
        </w:rPr>
        <w:t>复试不合格</w:t>
      </w:r>
      <w:r>
        <w:rPr>
          <w:rFonts w:ascii="Adobe 仿宋 Std R" w:hAnsi="Adobe 仿宋 Std R" w:cs="Adobe 仿宋 Std R" w:eastAsia="Adobe 仿宋 Std R"/>
          <w:sz w:val="24"/>
          <w:szCs w:val="24"/>
          <w:spacing w:val="-19"/>
          <w:w w:val="100"/>
        </w:rPr>
        <w:t>、</w:t>
      </w:r>
      <w:r>
        <w:rPr>
          <w:rFonts w:ascii="Adobe 仿宋 Std R" w:hAnsi="Adobe 仿宋 Std R" w:cs="Adobe 仿宋 Std R" w:eastAsia="Adobe 仿宋 Std R"/>
          <w:sz w:val="24"/>
          <w:szCs w:val="24"/>
          <w:spacing w:val="0"/>
          <w:w w:val="100"/>
        </w:rPr>
        <w:t>体检不合格或者同等学</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力加试科目不合格不予录取。</w:t>
      </w:r>
    </w:p>
    <w:p>
      <w:pPr>
        <w:spacing w:line="288" w:lineRule="auto" w:after="0"/>
        <w:jc w:val="left"/>
        <w:rPr>
          <w:rFonts w:ascii="Adobe 仿宋 Std R" w:hAnsi="Adobe 仿宋 Std R" w:cs="Adobe 仿宋 Std R" w:eastAsia="Adobe 仿宋 Std R"/>
          <w:sz w:val="24"/>
          <w:szCs w:val="24"/>
        </w:rPr>
        <w:sectPr>
          <w:pgMar w:footer="0" w:header="0" w:top="1440" w:bottom="280" w:left="1680" w:right="1600"/>
          <w:footerReference w:type="default" r:id="rId9"/>
          <w:pgSz w:w="11920" w:h="16840"/>
        </w:sectPr>
      </w:pPr>
      <w:rPr/>
    </w:p>
    <w:p>
      <w:pPr>
        <w:spacing w:before="0" w:after="0" w:line="367" w:lineRule="exact"/>
        <w:ind w:left="140" w:right="295"/>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5"/>
          <w:position w:val="-1"/>
        </w:rPr>
        <w:t>（</w:t>
      </w:r>
      <w:r>
        <w:rPr>
          <w:rFonts w:ascii="Adobe 仿宋 Std R" w:hAnsi="Adobe 仿宋 Std R" w:cs="Adobe 仿宋 Std R" w:eastAsia="Adobe 仿宋 Std R"/>
          <w:sz w:val="24"/>
          <w:szCs w:val="24"/>
          <w:spacing w:val="0"/>
          <w:w w:val="95"/>
          <w:position w:val="-1"/>
        </w:rPr>
        <w:t>2</w:t>
      </w:r>
      <w:r>
        <w:rPr>
          <w:rFonts w:ascii="Adobe 仿宋 Std R" w:hAnsi="Adobe 仿宋 Std R" w:cs="Adobe 仿宋 Std R" w:eastAsia="Adobe 仿宋 Std R"/>
          <w:sz w:val="24"/>
          <w:szCs w:val="24"/>
          <w:spacing w:val="0"/>
          <w:w w:val="95"/>
          <w:position w:val="-1"/>
        </w:rPr>
        <w:t>）</w:t>
      </w:r>
      <w:r>
        <w:rPr>
          <w:rFonts w:ascii="Adobe 仿宋 Std R" w:hAnsi="Adobe 仿宋 Std R" w:cs="Adobe 仿宋 Std R" w:eastAsia="Adobe 仿宋 Std R"/>
          <w:sz w:val="24"/>
          <w:szCs w:val="24"/>
          <w:spacing w:val="0"/>
          <w:w w:val="95"/>
          <w:position w:val="-1"/>
        </w:rPr>
        <w:t> </w:t>
      </w:r>
      <w:r>
        <w:rPr>
          <w:rFonts w:ascii="Adobe 仿宋 Std R" w:hAnsi="Adobe 仿宋 Std R" w:cs="Adobe 仿宋 Std R" w:eastAsia="Adobe 仿宋 Std R"/>
          <w:sz w:val="24"/>
          <w:szCs w:val="24"/>
          <w:spacing w:val="51"/>
          <w:w w:val="95"/>
          <w:position w:val="-1"/>
        </w:rPr>
        <w:t> </w:t>
      </w:r>
      <w:r>
        <w:rPr>
          <w:rFonts w:ascii="Adobe 仿宋 Std R" w:hAnsi="Adobe 仿宋 Std R" w:cs="Adobe 仿宋 Std R" w:eastAsia="Adobe 仿宋 Std R"/>
          <w:sz w:val="24"/>
          <w:szCs w:val="24"/>
          <w:spacing w:val="0"/>
          <w:w w:val="100"/>
          <w:position w:val="-1"/>
        </w:rPr>
        <w:t>录取顺序：第一志愿考生和调剂考生分开，优先录取复试合格的第一志</w:t>
      </w:r>
      <w:r>
        <w:rPr>
          <w:rFonts w:ascii="Adobe 仿宋 Std R" w:hAnsi="Adobe 仿宋 Std R" w:cs="Adobe 仿宋 Std R" w:eastAsia="Adobe 仿宋 Std R"/>
          <w:sz w:val="24"/>
          <w:szCs w:val="24"/>
          <w:spacing w:val="0"/>
          <w:w w:val="100"/>
          <w:position w:val="0"/>
        </w:rPr>
      </w:r>
    </w:p>
    <w:p>
      <w:pPr>
        <w:spacing w:before="79" w:after="0" w:line="240" w:lineRule="auto"/>
        <w:ind w:left="89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愿考生。</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40" w:lineRule="auto"/>
        <w:ind w:left="514" w:right="576"/>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9</w:t>
      </w:r>
      <w:r>
        <w:rPr>
          <w:rFonts w:ascii="Adobe 仿宋 Std R" w:hAnsi="Adobe 仿宋 Std R" w:cs="Adobe 仿宋 Std R" w:eastAsia="Adobe 仿宋 Std R"/>
          <w:sz w:val="24"/>
          <w:szCs w:val="24"/>
          <w:w w:val="100"/>
        </w:rPr>
        <w:t>、复试录取阶段时间表如下，请各硕士点按时完成工作并组织好复试。</w:t>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7" w:after="0" w:line="280" w:lineRule="exact"/>
        <w:jc w:val="left"/>
        <w:rPr>
          <w:sz w:val="28"/>
          <w:szCs w:val="28"/>
        </w:rPr>
      </w:pPr>
      <w:rPr/>
      <w:r>
        <w:rPr>
          <w:sz w:val="28"/>
          <w:szCs w:val="28"/>
        </w:rPr>
      </w:r>
    </w:p>
    <w:tbl>
      <w:tblPr>
        <w:tblW w:w="0" w:type="auto"/>
        <w:tblLook w:val="01E0"/>
        <w:tblLayout w:type="fixed"/>
        <w:tblCellMar>
          <w:left w:w="0" w:type="dxa"/>
          <w:right w:w="0" w:type="dxa"/>
          <w:bottom w:w="0" w:type="dxa"/>
          <w:top w:w="0" w:type="dxa"/>
        </w:tblCellMar>
        <w:jc w:val="left"/>
        <w:tblInd w:w="98.400002" w:type="dxa"/>
      </w:tblPr>
      <w:tblGrid/>
      <w:tr>
        <w:trPr>
          <w:trHeight w:val="478"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0" w:after="0" w:line="385" w:lineRule="exact"/>
              <w:ind w:left="1138" w:right="1116"/>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时间</w:t>
            </w:r>
            <w:r>
              <w:rPr>
                <w:rFonts w:ascii="Adobe 仿宋 Std R" w:hAnsi="Adobe 仿宋 Std R" w:cs="Adobe 仿宋 Std R" w:eastAsia="Adobe 仿宋 Std R"/>
                <w:sz w:val="24"/>
                <w:szCs w:val="24"/>
                <w:spacing w:val="0"/>
                <w:w w:val="100"/>
                <w:position w:val="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85" w:lineRule="exact"/>
              <w:ind w:left="1137" w:right="111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地点</w:t>
            </w:r>
            <w:r>
              <w:rPr>
                <w:rFonts w:ascii="Adobe 仿宋 Std R" w:hAnsi="Adobe 仿宋 Std R" w:cs="Adobe 仿宋 Std R" w:eastAsia="Adobe 仿宋 Std R"/>
                <w:sz w:val="24"/>
                <w:szCs w:val="24"/>
                <w:spacing w:val="0"/>
                <w:w w:val="100"/>
                <w:position w:val="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85" w:lineRule="exact"/>
              <w:ind w:left="1138" w:right="111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内容</w:t>
            </w:r>
            <w:r>
              <w:rPr>
                <w:rFonts w:ascii="Adobe 仿宋 Std R" w:hAnsi="Adobe 仿宋 Std R" w:cs="Adobe 仿宋 Std R" w:eastAsia="Adobe 仿宋 Std R"/>
                <w:sz w:val="24"/>
                <w:szCs w:val="24"/>
                <w:spacing w:val="0"/>
                <w:w w:val="100"/>
                <w:position w:val="0"/>
              </w:rPr>
            </w:r>
          </w:p>
        </w:tc>
      </w:tr>
      <w:tr>
        <w:trPr>
          <w:trHeight w:val="914"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0" w:after="0" w:line="308" w:lineRule="exact"/>
              <w:ind w:left="327" w:right="1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22</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日（星期三）</w:t>
            </w:r>
          </w:p>
          <w:p>
            <w:pPr>
              <w:spacing w:before="4" w:after="0" w:line="200" w:lineRule="exact"/>
              <w:jc w:val="left"/>
              <w:rPr>
                <w:sz w:val="20"/>
                <w:szCs w:val="20"/>
              </w:rPr>
            </w:pPr>
            <w:rPr/>
            <w:r>
              <w:rPr>
                <w:sz w:val="20"/>
                <w:szCs w:val="20"/>
              </w:rPr>
            </w:r>
          </w:p>
          <w:p>
            <w:pPr>
              <w:spacing w:before="0" w:after="0" w:line="240" w:lineRule="auto"/>
              <w:ind w:left="627" w:right="4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下午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0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3" w:after="0" w:line="130" w:lineRule="exact"/>
              <w:jc w:val="left"/>
              <w:rPr>
                <w:sz w:val="13"/>
                <w:szCs w:val="13"/>
              </w:rPr>
            </w:pPr>
            <w:rPr/>
            <w:r>
              <w:rPr>
                <w:sz w:val="13"/>
                <w:szCs w:val="13"/>
              </w:rPr>
            </w:r>
          </w:p>
          <w:p>
            <w:pPr>
              <w:spacing w:before="0" w:after="0" w:line="312" w:lineRule="exact"/>
              <w:ind w:left="102" w:right="25" w:firstLine="113"/>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旗山校区物理与信息工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程学院</w:t>
            </w:r>
            <w:r>
              <w:rPr>
                <w:rFonts w:ascii="Adobe 仿宋 Std R" w:hAnsi="Adobe 仿宋 Std R" w:cs="Adobe 仿宋 Std R" w:eastAsia="Adobe 仿宋 Std R"/>
                <w:sz w:val="24"/>
                <w:szCs w:val="24"/>
                <w:spacing w:val="-10"/>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1"/>
                <w:w w:val="81"/>
              </w:rPr>
              <w:t> </w:t>
            </w:r>
            <w:r>
              <w:rPr>
                <w:rFonts w:ascii="Adobe 仿宋 Std R" w:hAnsi="Adobe 仿宋 Std R" w:cs="Adobe 仿宋 Std R" w:eastAsia="Adobe 仿宋 Std R"/>
                <w:sz w:val="24"/>
                <w:szCs w:val="24"/>
                <w:spacing w:val="0"/>
                <w:w w:val="100"/>
              </w:rPr>
              <w:t>号楼一楼</w:t>
            </w:r>
            <w:r>
              <w:rPr>
                <w:rFonts w:ascii="Adobe 仿宋 Std R" w:hAnsi="Adobe 仿宋 Std R" w:cs="Adobe 仿宋 Std R" w:eastAsia="Adobe 仿宋 Std R"/>
                <w:sz w:val="24"/>
                <w:szCs w:val="24"/>
                <w:spacing w:val="-12"/>
                <w:w w:val="100"/>
              </w:rPr>
              <w:t> </w:t>
            </w:r>
            <w:r>
              <w:rPr>
                <w:rFonts w:ascii="Adobe 仿宋 Std R" w:hAnsi="Adobe 仿宋 Std R" w:cs="Adobe 仿宋 Std R" w:eastAsia="Adobe 仿宋 Std R"/>
                <w:sz w:val="24"/>
                <w:szCs w:val="24"/>
                <w:spacing w:val="0"/>
                <w:w w:val="81"/>
              </w:rPr>
              <w:t>111</w:t>
            </w:r>
            <w:r>
              <w:rPr>
                <w:rFonts w:ascii="Adobe 仿宋 Std R" w:hAnsi="Adobe 仿宋 Std R" w:cs="Adobe 仿宋 Std R" w:eastAsia="Adobe 仿宋 Std R"/>
                <w:sz w:val="24"/>
                <w:szCs w:val="24"/>
                <w:spacing w:val="3"/>
                <w:w w:val="81"/>
              </w:rPr>
              <w:t> </w:t>
            </w:r>
            <w:r>
              <w:rPr>
                <w:rFonts w:ascii="Adobe 仿宋 Std R" w:hAnsi="Adobe 仿宋 Std R" w:cs="Adobe 仿宋 Std R" w:eastAsia="Adobe 仿宋 Std R"/>
                <w:sz w:val="24"/>
                <w:szCs w:val="24"/>
                <w:spacing w:val="0"/>
                <w:w w:val="100"/>
              </w:rPr>
              <w:t>室</w:t>
            </w:r>
          </w:p>
        </w:tc>
        <w:tc>
          <w:tcPr>
            <w:tcW w:w="2841" w:type="dxa"/>
            <w:tcBorders>
              <w:top w:val="single" w:sz="3.84" w:space="0" w:color="000000"/>
              <w:bottom w:val="single" w:sz="3.84" w:space="0" w:color="000000"/>
              <w:left w:val="single" w:sz="3.84" w:space="0" w:color="000000"/>
              <w:right w:val="single" w:sz="3.84" w:space="0" w:color="000000"/>
            </w:tcBorders>
          </w:tcPr>
          <w:p>
            <w:pPr>
              <w:spacing w:before="15" w:after="0" w:line="200" w:lineRule="exact"/>
              <w:jc w:val="left"/>
              <w:rPr>
                <w:sz w:val="20"/>
                <w:szCs w:val="20"/>
              </w:rPr>
            </w:pPr>
            <w:rPr/>
            <w:r>
              <w:rPr>
                <w:sz w:val="20"/>
                <w:szCs w:val="20"/>
              </w:rPr>
            </w:r>
          </w:p>
          <w:p>
            <w:pPr>
              <w:spacing w:before="0" w:after="0" w:line="240" w:lineRule="auto"/>
              <w:ind w:left="33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考生报到，审核证件</w:t>
            </w:r>
          </w:p>
        </w:tc>
      </w:tr>
      <w:tr>
        <w:trPr>
          <w:trHeight w:val="914"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0" w:after="0" w:line="309" w:lineRule="exact"/>
              <w:ind w:left="327" w:right="1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22</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日（星期三）</w:t>
            </w:r>
          </w:p>
          <w:p>
            <w:pPr>
              <w:spacing w:before="2" w:after="0" w:line="200" w:lineRule="exact"/>
              <w:jc w:val="left"/>
              <w:rPr>
                <w:sz w:val="20"/>
                <w:szCs w:val="20"/>
              </w:rPr>
            </w:pPr>
            <w:rPr/>
            <w:r>
              <w:rPr>
                <w:sz w:val="20"/>
                <w:szCs w:val="20"/>
              </w:rPr>
            </w:r>
          </w:p>
          <w:p>
            <w:pPr>
              <w:spacing w:before="0" w:after="0" w:line="240" w:lineRule="auto"/>
              <w:ind w:left="927" w:right="7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下午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0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4" w:after="0" w:line="130" w:lineRule="exact"/>
              <w:jc w:val="left"/>
              <w:rPr>
                <w:sz w:val="13"/>
                <w:szCs w:val="13"/>
              </w:rPr>
            </w:pPr>
            <w:rPr/>
            <w:r>
              <w:rPr>
                <w:sz w:val="13"/>
                <w:szCs w:val="13"/>
              </w:rPr>
            </w:r>
          </w:p>
          <w:p>
            <w:pPr>
              <w:spacing w:before="0" w:after="0" w:line="312" w:lineRule="exact"/>
              <w:ind w:left="102" w:right="25" w:firstLine="113"/>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旗山校区物理与信息工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程学院</w:t>
            </w:r>
            <w:r>
              <w:rPr>
                <w:rFonts w:ascii="Adobe 仿宋 Std R" w:hAnsi="Adobe 仿宋 Std R" w:cs="Adobe 仿宋 Std R" w:eastAsia="Adobe 仿宋 Std R"/>
                <w:sz w:val="24"/>
                <w:szCs w:val="24"/>
                <w:spacing w:val="-10"/>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1"/>
                <w:w w:val="81"/>
              </w:rPr>
              <w:t> </w:t>
            </w:r>
            <w:r>
              <w:rPr>
                <w:rFonts w:ascii="Adobe 仿宋 Std R" w:hAnsi="Adobe 仿宋 Std R" w:cs="Adobe 仿宋 Std R" w:eastAsia="Adobe 仿宋 Std R"/>
                <w:sz w:val="24"/>
                <w:szCs w:val="24"/>
                <w:spacing w:val="0"/>
                <w:w w:val="100"/>
              </w:rPr>
              <w:t>号楼一楼</w:t>
            </w:r>
            <w:r>
              <w:rPr>
                <w:rFonts w:ascii="Adobe 仿宋 Std R" w:hAnsi="Adobe 仿宋 Std R" w:cs="Adobe 仿宋 Std R" w:eastAsia="Adobe 仿宋 Std R"/>
                <w:sz w:val="24"/>
                <w:szCs w:val="24"/>
                <w:spacing w:val="-12"/>
                <w:w w:val="100"/>
              </w:rPr>
              <w:t> </w:t>
            </w:r>
            <w:r>
              <w:rPr>
                <w:rFonts w:ascii="Adobe 仿宋 Std R" w:hAnsi="Adobe 仿宋 Std R" w:cs="Adobe 仿宋 Std R" w:eastAsia="Adobe 仿宋 Std R"/>
                <w:sz w:val="24"/>
                <w:szCs w:val="24"/>
                <w:spacing w:val="0"/>
                <w:w w:val="81"/>
              </w:rPr>
              <w:t>111</w:t>
            </w:r>
            <w:r>
              <w:rPr>
                <w:rFonts w:ascii="Adobe 仿宋 Std R" w:hAnsi="Adobe 仿宋 Std R" w:cs="Adobe 仿宋 Std R" w:eastAsia="Adobe 仿宋 Std R"/>
                <w:sz w:val="24"/>
                <w:szCs w:val="24"/>
                <w:spacing w:val="3"/>
                <w:w w:val="81"/>
              </w:rPr>
              <w:t> </w:t>
            </w:r>
            <w:r>
              <w:rPr>
                <w:rFonts w:ascii="Adobe 仿宋 Std R" w:hAnsi="Adobe 仿宋 Std R" w:cs="Adobe 仿宋 Std R" w:eastAsia="Adobe 仿宋 Std R"/>
                <w:sz w:val="24"/>
                <w:szCs w:val="24"/>
                <w:spacing w:val="0"/>
                <w:w w:val="100"/>
              </w:rPr>
              <w:t>室</w:t>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09" w:lineRule="exact"/>
              <w:ind w:left="887" w:right="86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考生集中</w:t>
            </w:r>
          </w:p>
          <w:p>
            <w:pPr>
              <w:spacing w:before="2" w:after="0" w:line="200" w:lineRule="exact"/>
              <w:jc w:val="left"/>
              <w:rPr>
                <w:sz w:val="20"/>
                <w:szCs w:val="20"/>
              </w:rPr>
            </w:pPr>
            <w:rPr/>
            <w:r>
              <w:rPr>
                <w:sz w:val="20"/>
                <w:szCs w:val="20"/>
              </w:rPr>
            </w:r>
          </w:p>
          <w:p>
            <w:pPr>
              <w:spacing w:before="0" w:after="0" w:line="240" w:lineRule="auto"/>
              <w:ind w:left="647" w:right="62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宣讲复试流程</w:t>
            </w:r>
          </w:p>
        </w:tc>
      </w:tr>
      <w:tr>
        <w:trPr>
          <w:trHeight w:val="1226"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76" w:after="0" w:line="240" w:lineRule="auto"/>
              <w:ind w:left="36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日（星期四）</w:t>
            </w:r>
          </w:p>
          <w:p>
            <w:pPr>
              <w:spacing w:before="2" w:after="0" w:line="200" w:lineRule="exact"/>
              <w:jc w:val="left"/>
              <w:rPr>
                <w:sz w:val="20"/>
                <w:szCs w:val="20"/>
              </w:rPr>
            </w:pPr>
            <w:rPr/>
            <w:r>
              <w:rPr>
                <w:sz w:val="20"/>
                <w:szCs w:val="20"/>
              </w:rPr>
            </w:r>
          </w:p>
          <w:p>
            <w:pPr>
              <w:spacing w:before="0" w:after="0" w:line="240" w:lineRule="auto"/>
              <w:ind w:left="72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上午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12</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00"/>
              </w:rPr>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09" w:lineRule="exact"/>
              <w:ind w:left="57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旗山校区教学楼</w:t>
            </w:r>
          </w:p>
          <w:p>
            <w:pPr>
              <w:spacing w:before="16" w:after="0" w:line="260" w:lineRule="exact"/>
              <w:jc w:val="left"/>
              <w:rPr>
                <w:sz w:val="26"/>
                <w:szCs w:val="26"/>
              </w:rPr>
            </w:pPr>
            <w:rPr/>
            <w:r>
              <w:rPr>
                <w:sz w:val="26"/>
                <w:szCs w:val="26"/>
              </w:rPr>
            </w:r>
          </w:p>
          <w:p>
            <w:pPr>
              <w:spacing w:before="0" w:after="0" w:line="312" w:lineRule="exact"/>
              <w:ind w:left="695" w:right="137" w:firstLine="-24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（具体分组及教室报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到当天公布）</w:t>
            </w:r>
          </w:p>
        </w:tc>
        <w:tc>
          <w:tcPr>
            <w:tcW w:w="2841" w:type="dxa"/>
            <w:tcBorders>
              <w:top w:val="single" w:sz="3.84" w:space="0" w:color="000000"/>
              <w:bottom w:val="single" w:sz="3.84" w:space="0" w:color="000000"/>
              <w:left w:val="single" w:sz="3.84" w:space="0" w:color="000000"/>
              <w:right w:val="single" w:sz="3.84" w:space="0" w:color="000000"/>
            </w:tcBorders>
          </w:tcPr>
          <w:p>
            <w:pPr>
              <w:spacing w:before="1"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240" w:lineRule="auto"/>
              <w:ind w:left="81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专业课考试</w:t>
            </w:r>
          </w:p>
        </w:tc>
      </w:tr>
      <w:tr>
        <w:trPr>
          <w:trHeight w:val="1226"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74" w:after="0" w:line="240" w:lineRule="auto"/>
              <w:ind w:left="36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日（星期四）</w:t>
            </w:r>
          </w:p>
          <w:p>
            <w:pPr>
              <w:spacing w:before="4" w:after="0" w:line="200" w:lineRule="exact"/>
              <w:jc w:val="left"/>
              <w:rPr>
                <w:sz w:val="20"/>
                <w:szCs w:val="20"/>
              </w:rPr>
            </w:pPr>
            <w:rPr/>
            <w:r>
              <w:rPr>
                <w:sz w:val="20"/>
                <w:szCs w:val="20"/>
              </w:rPr>
            </w:r>
          </w:p>
          <w:p>
            <w:pPr>
              <w:spacing w:before="0" w:after="0" w:line="240" w:lineRule="auto"/>
              <w:ind w:left="81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下午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开始</w:t>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307" w:lineRule="exact"/>
              <w:ind w:left="57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物信学院办公楼</w:t>
            </w:r>
          </w:p>
          <w:p>
            <w:pPr>
              <w:spacing w:before="19" w:after="0" w:line="260" w:lineRule="exact"/>
              <w:jc w:val="left"/>
              <w:rPr>
                <w:sz w:val="26"/>
                <w:szCs w:val="26"/>
              </w:rPr>
            </w:pPr>
            <w:rPr/>
            <w:r>
              <w:rPr>
                <w:sz w:val="26"/>
                <w:szCs w:val="26"/>
              </w:rPr>
            </w:r>
          </w:p>
          <w:p>
            <w:pPr>
              <w:spacing w:before="0" w:after="0" w:line="312" w:lineRule="exact"/>
              <w:ind w:left="695" w:right="137" w:firstLine="-24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（具体分组及教室报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到当天公布）</w:t>
            </w:r>
          </w:p>
        </w:tc>
        <w:tc>
          <w:tcPr>
            <w:tcW w:w="2841" w:type="dxa"/>
            <w:tcBorders>
              <w:top w:val="single" w:sz="3.84" w:space="0" w:color="000000"/>
              <w:bottom w:val="single" w:sz="3.84" w:space="0" w:color="000000"/>
              <w:left w:val="single" w:sz="3.84" w:space="0" w:color="000000"/>
              <w:right w:val="single" w:sz="3.84" w:space="0" w:color="000000"/>
            </w:tcBorders>
          </w:tcPr>
          <w:p>
            <w:pPr>
              <w:spacing w:before="2"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240" w:lineRule="auto"/>
              <w:ind w:left="69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专业英语口语</w:t>
            </w:r>
          </w:p>
        </w:tc>
      </w:tr>
      <w:tr>
        <w:trPr>
          <w:trHeight w:val="1287"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6" w:after="0" w:line="100" w:lineRule="exact"/>
              <w:jc w:val="left"/>
              <w:rPr>
                <w:sz w:val="10"/>
                <w:szCs w:val="10"/>
              </w:rPr>
            </w:pPr>
            <w:rPr/>
            <w:r>
              <w:rPr>
                <w:sz w:val="10"/>
                <w:szCs w:val="10"/>
              </w:rPr>
            </w:r>
          </w:p>
          <w:p>
            <w:pPr>
              <w:spacing w:before="0" w:after="0" w:line="364" w:lineRule="auto"/>
              <w:ind w:left="636" w:right="167" w:firstLine="-271"/>
              <w:jc w:val="left"/>
              <w:tabs>
                <w:tab w:pos="134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24</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日（星期五）</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上午</w:t>
              <w:tab/>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30</w:t>
            </w:r>
            <w:r>
              <w:rPr>
                <w:rFonts w:ascii="Adobe 仿宋 Std R" w:hAnsi="Adobe 仿宋 Std R" w:cs="Adobe 仿宋 Std R" w:eastAsia="Adobe 仿宋 Std R"/>
                <w:sz w:val="24"/>
                <w:szCs w:val="24"/>
                <w:spacing w:val="0"/>
                <w:w w:val="100"/>
              </w:rPr>
            </w:r>
          </w:p>
        </w:tc>
        <w:tc>
          <w:tcPr>
            <w:tcW w:w="2841" w:type="dxa"/>
            <w:vMerge w:val="restart"/>
            <w:tcBorders>
              <w:top w:val="single" w:sz="3.84" w:space="0" w:color="000000"/>
              <w:left w:val="single" w:sz="3.84" w:space="0" w:color="000000"/>
              <w:right w:val="single" w:sz="3.84" w:space="0" w:color="000000"/>
            </w:tcBorders>
          </w:tcPr>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537" w:right="51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旗山校区教学楼</w:t>
            </w:r>
          </w:p>
          <w:p>
            <w:pPr>
              <w:spacing w:before="19" w:after="0" w:line="260" w:lineRule="exact"/>
              <w:jc w:val="left"/>
              <w:rPr>
                <w:sz w:val="26"/>
                <w:szCs w:val="26"/>
              </w:rPr>
            </w:pPr>
            <w:rPr/>
            <w:r>
              <w:rPr>
                <w:sz w:val="26"/>
                <w:szCs w:val="26"/>
              </w:rPr>
            </w:r>
          </w:p>
          <w:p>
            <w:pPr>
              <w:spacing w:before="0" w:after="0" w:line="312" w:lineRule="exact"/>
              <w:ind w:left="186" w:right="16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（具体分组及教室报到</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当天公布）</w:t>
            </w:r>
          </w:p>
        </w:tc>
        <w:tc>
          <w:tcPr>
            <w:tcW w:w="2841" w:type="dxa"/>
            <w:tcBorders>
              <w:top w:val="single" w:sz="3.84" w:space="0" w:color="000000"/>
              <w:bottom w:val="single" w:sz="3.84" w:space="0" w:color="000000"/>
              <w:left w:val="single" w:sz="3.84" w:space="0" w:color="000000"/>
              <w:right w:val="single" w:sz="3.84" w:space="0" w:color="000000"/>
            </w:tcBorders>
          </w:tcPr>
          <w:p>
            <w:pPr>
              <w:spacing w:before="0" w:after="0" w:line="200" w:lineRule="exact"/>
              <w:jc w:val="left"/>
              <w:rPr>
                <w:sz w:val="20"/>
                <w:szCs w:val="20"/>
              </w:rPr>
            </w:pPr>
            <w:rPr/>
            <w:r>
              <w:rPr>
                <w:sz w:val="20"/>
                <w:szCs w:val="20"/>
              </w:rPr>
            </w:r>
          </w:p>
          <w:p>
            <w:pPr>
              <w:spacing w:before="1" w:after="0" w:line="200" w:lineRule="exact"/>
              <w:jc w:val="left"/>
              <w:rPr>
                <w:sz w:val="20"/>
                <w:szCs w:val="20"/>
              </w:rPr>
            </w:pPr>
            <w:rPr/>
            <w:r>
              <w:rPr>
                <w:sz w:val="20"/>
                <w:szCs w:val="20"/>
              </w:rPr>
            </w:r>
          </w:p>
          <w:p>
            <w:pPr>
              <w:spacing w:before="0" w:after="0" w:line="240" w:lineRule="auto"/>
              <w:ind w:left="93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专业英语</w:t>
            </w:r>
          </w:p>
        </w:tc>
      </w:tr>
      <w:tr>
        <w:trPr>
          <w:trHeight w:val="914" w:hRule="exact"/>
        </w:trPr>
        <w:tc>
          <w:tcPr>
            <w:tcW w:w="2840" w:type="dxa"/>
            <w:tcBorders>
              <w:top w:val="single" w:sz="3.84" w:space="0" w:color="000000"/>
              <w:bottom w:val="single" w:sz="3.84" w:space="0" w:color="000000"/>
              <w:left w:val="single" w:sz="3.84" w:space="0" w:color="000000"/>
              <w:right w:val="single" w:sz="3.84" w:space="0" w:color="000000"/>
            </w:tcBorders>
          </w:tcPr>
          <w:p>
            <w:pPr>
              <w:spacing w:before="0" w:after="0" w:line="307" w:lineRule="exact"/>
              <w:ind w:left="327" w:right="18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24</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日（星期五）</w:t>
            </w:r>
          </w:p>
          <w:p>
            <w:pPr>
              <w:spacing w:before="4" w:after="0" w:line="200" w:lineRule="exact"/>
              <w:jc w:val="left"/>
              <w:rPr>
                <w:sz w:val="20"/>
                <w:szCs w:val="20"/>
              </w:rPr>
            </w:pPr>
            <w:rPr/>
            <w:r>
              <w:rPr>
                <w:sz w:val="20"/>
                <w:szCs w:val="20"/>
              </w:rPr>
            </w:r>
          </w:p>
          <w:p>
            <w:pPr>
              <w:spacing w:before="0" w:after="0" w:line="240" w:lineRule="auto"/>
              <w:ind w:left="533" w:right="272"/>
              <w:jc w:val="center"/>
              <w:tabs>
                <w:tab w:pos="124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上午</w:t>
              <w:tab/>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45</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10</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30</w:t>
            </w:r>
            <w:r>
              <w:rPr>
                <w:rFonts w:ascii="Adobe 仿宋 Std R" w:hAnsi="Adobe 仿宋 Std R" w:cs="Adobe 仿宋 Std R" w:eastAsia="Adobe 仿宋 Std R"/>
                <w:sz w:val="24"/>
                <w:szCs w:val="24"/>
                <w:spacing w:val="0"/>
                <w:w w:val="100"/>
              </w:rPr>
            </w:r>
          </w:p>
        </w:tc>
        <w:tc>
          <w:tcPr>
            <w:tcW w:w="2841" w:type="dxa"/>
            <w:vMerge/>
            <w:tcBorders>
              <w:left w:val="single" w:sz="3.84" w:space="0" w:color="000000"/>
              <w:right w:val="single" w:sz="3.84" w:space="0" w:color="000000"/>
            </w:tcBorders>
          </w:tcPr>
          <w:p>
            <w:pPr/>
            <w:rPr/>
          </w:p>
        </w:tc>
        <w:tc>
          <w:tcPr>
            <w:tcW w:w="2841" w:type="dxa"/>
            <w:tcBorders>
              <w:top w:val="single" w:sz="3.84" w:space="0" w:color="000000"/>
              <w:bottom w:val="single" w:sz="3.84" w:space="0" w:color="000000"/>
              <w:left w:val="single" w:sz="3.84" w:space="0" w:color="000000"/>
              <w:right w:val="single" w:sz="3.84" w:space="0" w:color="000000"/>
            </w:tcBorders>
          </w:tcPr>
          <w:p>
            <w:pPr>
              <w:spacing w:before="16" w:after="0" w:line="200" w:lineRule="exact"/>
              <w:jc w:val="left"/>
              <w:rPr>
                <w:sz w:val="20"/>
                <w:szCs w:val="20"/>
              </w:rPr>
            </w:pPr>
            <w:rPr/>
            <w:r>
              <w:rPr>
                <w:sz w:val="20"/>
                <w:szCs w:val="20"/>
              </w:rPr>
            </w:r>
          </w:p>
          <w:p>
            <w:pPr>
              <w:spacing w:before="0" w:after="0" w:line="240" w:lineRule="auto"/>
              <w:ind w:left="93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实验测试</w:t>
            </w:r>
          </w:p>
        </w:tc>
      </w:tr>
      <w:tr>
        <w:trPr>
          <w:trHeight w:val="1109" w:hRule="exact"/>
        </w:trPr>
        <w:tc>
          <w:tcPr>
            <w:tcW w:w="2840" w:type="dxa"/>
            <w:tcBorders>
              <w:top w:val="single" w:sz="3.84" w:space="0" w:color="000000"/>
              <w:bottom w:val="single" w:sz="7.84" w:space="0" w:color="000000"/>
              <w:left w:val="single" w:sz="3.84" w:space="0" w:color="000000"/>
              <w:right w:val="single" w:sz="3.84" w:space="0" w:color="000000"/>
            </w:tcBorders>
          </w:tcPr>
          <w:p>
            <w:pPr>
              <w:spacing w:before="14" w:after="0" w:line="240" w:lineRule="auto"/>
              <w:ind w:left="365"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24</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日（星期五）</w:t>
            </w:r>
          </w:p>
          <w:p>
            <w:pPr>
              <w:spacing w:before="4" w:after="0" w:line="200" w:lineRule="exact"/>
              <w:jc w:val="left"/>
              <w:rPr>
                <w:sz w:val="20"/>
                <w:szCs w:val="20"/>
              </w:rPr>
            </w:pPr>
            <w:rPr/>
            <w:r>
              <w:rPr>
                <w:sz w:val="20"/>
                <w:szCs w:val="20"/>
              </w:rPr>
            </w:r>
          </w:p>
          <w:p>
            <w:pPr>
              <w:spacing w:before="0" w:after="0" w:line="240" w:lineRule="auto"/>
              <w:ind w:left="456" w:right="-20"/>
              <w:jc w:val="left"/>
              <w:tabs>
                <w:tab w:pos="116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上午</w:t>
              <w:tab/>
            </w:r>
            <w:r>
              <w:rPr>
                <w:rFonts w:ascii="Adobe 仿宋 Std R" w:hAnsi="Adobe 仿宋 Std R" w:cs="Adobe 仿宋 Std R" w:eastAsia="Adobe 仿宋 Std R"/>
                <w:sz w:val="24"/>
                <w:szCs w:val="24"/>
                <w:spacing w:val="0"/>
                <w:w w:val="81"/>
              </w:rPr>
              <w:t>10</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45</w:t>
            </w:r>
            <w:r>
              <w:rPr>
                <w:rFonts w:ascii="Adobe 仿宋 Std R" w:hAnsi="Adobe 仿宋 Std R" w:cs="Adobe 仿宋 Std R" w:eastAsia="Adobe 仿宋 Std R"/>
                <w:sz w:val="24"/>
                <w:szCs w:val="24"/>
                <w:spacing w:val="0"/>
                <w:w w:val="161"/>
              </w:rPr>
              <w:t>-</w:t>
            </w:r>
            <w:r>
              <w:rPr>
                <w:rFonts w:ascii="Adobe 仿宋 Std R" w:hAnsi="Adobe 仿宋 Std R" w:cs="Adobe 仿宋 Std R" w:eastAsia="Adobe 仿宋 Std R"/>
                <w:sz w:val="24"/>
                <w:szCs w:val="24"/>
                <w:spacing w:val="0"/>
                <w:w w:val="81"/>
              </w:rPr>
              <w:t>11</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15</w:t>
            </w:r>
            <w:r>
              <w:rPr>
                <w:rFonts w:ascii="Adobe 仿宋 Std R" w:hAnsi="Adobe 仿宋 Std R" w:cs="Adobe 仿宋 Std R" w:eastAsia="Adobe 仿宋 Std R"/>
                <w:sz w:val="24"/>
                <w:szCs w:val="24"/>
                <w:spacing w:val="0"/>
                <w:w w:val="100"/>
              </w:rPr>
            </w:r>
          </w:p>
        </w:tc>
        <w:tc>
          <w:tcPr>
            <w:tcW w:w="2841" w:type="dxa"/>
            <w:vMerge/>
            <w:tcBorders>
              <w:bottom w:val="single" w:sz="7.84" w:space="0" w:color="000000"/>
              <w:left w:val="single" w:sz="3.84" w:space="0" w:color="000000"/>
              <w:right w:val="single" w:sz="3.84" w:space="0" w:color="000000"/>
            </w:tcBorders>
          </w:tcPr>
          <w:p>
            <w:pPr/>
            <w:rPr/>
          </w:p>
        </w:tc>
        <w:tc>
          <w:tcPr>
            <w:tcW w:w="2841" w:type="dxa"/>
            <w:tcBorders>
              <w:top w:val="single" w:sz="3.84" w:space="0" w:color="000000"/>
              <w:bottom w:val="single" w:sz="7.84" w:space="0" w:color="000000"/>
              <w:left w:val="single" w:sz="3.84" w:space="0" w:color="000000"/>
              <w:right w:val="single" w:sz="3.84" w:space="0" w:color="000000"/>
            </w:tcBorders>
          </w:tcPr>
          <w:p>
            <w:pPr>
              <w:spacing w:before="10"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240" w:lineRule="auto"/>
              <w:ind w:left="936"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英语听力</w:t>
            </w:r>
          </w:p>
        </w:tc>
      </w:tr>
      <w:tr>
        <w:trPr>
          <w:trHeight w:val="3015" w:hRule="exact"/>
        </w:trPr>
        <w:tc>
          <w:tcPr>
            <w:tcW w:w="2840" w:type="dxa"/>
            <w:tcBorders>
              <w:top w:val="single" w:sz="7.84" w:space="0" w:color="000000"/>
              <w:bottom w:val="single" w:sz="3.84" w:space="0" w:color="000000"/>
              <w:left w:val="single" w:sz="3.84" w:space="0" w:color="000000"/>
              <w:right w:val="single" w:sz="3.84" w:space="0" w:color="000000"/>
            </w:tcBorders>
          </w:tcPr>
          <w:p>
            <w:pPr>
              <w:spacing w:before="2"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66" w:lineRule="auto"/>
              <w:ind w:left="696" w:right="167" w:firstLine="-331"/>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25</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日（星期六）</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上午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229"/>
              </w:rPr>
              <w:t>:</w:t>
            </w:r>
            <w:r>
              <w:rPr>
                <w:rFonts w:ascii="Adobe 仿宋 Std R" w:hAnsi="Adobe 仿宋 Std R" w:cs="Adobe 仿宋 Std R" w:eastAsia="Adobe 仿宋 Std R"/>
                <w:sz w:val="24"/>
                <w:szCs w:val="24"/>
                <w:spacing w:val="0"/>
                <w:w w:val="81"/>
              </w:rPr>
              <w:t>00</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100"/>
              </w:rPr>
              <w:t>开始</w:t>
            </w:r>
          </w:p>
        </w:tc>
        <w:tc>
          <w:tcPr>
            <w:tcW w:w="2841" w:type="dxa"/>
            <w:tcBorders>
              <w:top w:val="single" w:sz="7.84" w:space="0" w:color="000000"/>
              <w:bottom w:val="single" w:sz="3.84" w:space="0" w:color="000000"/>
              <w:left w:val="single" w:sz="3.84" w:space="0" w:color="000000"/>
              <w:right w:val="single" w:sz="3.84" w:space="0" w:color="000000"/>
            </w:tcBorders>
          </w:tcPr>
          <w:p>
            <w:pPr>
              <w:spacing w:before="0" w:after="0" w:line="307" w:lineRule="exact"/>
              <w:ind w:left="537" w:right="51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物信学院</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号楼</w:t>
            </w:r>
          </w:p>
          <w:p>
            <w:pPr>
              <w:spacing w:before="19" w:after="0" w:line="260" w:lineRule="exact"/>
              <w:jc w:val="left"/>
              <w:rPr>
                <w:sz w:val="26"/>
                <w:szCs w:val="26"/>
              </w:rPr>
            </w:pPr>
            <w:rPr/>
            <w:r>
              <w:rPr>
                <w:sz w:val="26"/>
                <w:szCs w:val="26"/>
              </w:rPr>
            </w:r>
          </w:p>
          <w:p>
            <w:pPr>
              <w:spacing w:before="0" w:after="0" w:line="312" w:lineRule="exact"/>
              <w:ind w:left="95" w:right="7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311</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室（通信与信息系统</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专业）</w:t>
            </w:r>
          </w:p>
          <w:p>
            <w:pPr>
              <w:spacing w:before="6" w:after="0" w:line="200" w:lineRule="exact"/>
              <w:jc w:val="left"/>
              <w:rPr>
                <w:sz w:val="20"/>
                <w:szCs w:val="20"/>
              </w:rPr>
            </w:pPr>
            <w:rPr/>
            <w:r>
              <w:rPr>
                <w:sz w:val="20"/>
                <w:szCs w:val="20"/>
              </w:rPr>
            </w:r>
          </w:p>
          <w:p>
            <w:pPr>
              <w:spacing w:before="0" w:after="0" w:line="240" w:lineRule="auto"/>
              <w:ind w:left="102"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303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室</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100"/>
              </w:rPr>
              <w:t>光学专业</w:t>
            </w:r>
            <w:r>
              <w:rPr>
                <w:rFonts w:ascii="Adobe 仿宋 Std R" w:hAnsi="Adobe 仿宋 Std R" w:cs="Adobe 仿宋 Std R" w:eastAsia="Adobe 仿宋 Std R"/>
                <w:sz w:val="24"/>
                <w:szCs w:val="24"/>
                <w:spacing w:val="0"/>
                <w:w w:val="154"/>
              </w:rPr>
              <w:t>)</w:t>
            </w:r>
            <w:r>
              <w:rPr>
                <w:rFonts w:ascii="Adobe 仿宋 Std R" w:hAnsi="Adobe 仿宋 Std R" w:cs="Adobe 仿宋 Std R" w:eastAsia="Adobe 仿宋 Std R"/>
                <w:sz w:val="24"/>
                <w:szCs w:val="24"/>
                <w:spacing w:val="0"/>
                <w:w w:val="100"/>
              </w:rPr>
            </w:r>
          </w:p>
          <w:p>
            <w:pPr>
              <w:spacing w:before="16" w:after="0" w:line="260" w:lineRule="exact"/>
              <w:jc w:val="left"/>
              <w:rPr>
                <w:sz w:val="26"/>
                <w:szCs w:val="26"/>
              </w:rPr>
            </w:pPr>
            <w:rPr/>
            <w:r>
              <w:rPr>
                <w:sz w:val="26"/>
                <w:szCs w:val="26"/>
              </w:rPr>
            </w:r>
          </w:p>
          <w:p>
            <w:pPr>
              <w:spacing w:before="0" w:after="0" w:line="312" w:lineRule="exact"/>
              <w:ind w:left="95" w:right="78"/>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307</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室（微电子学与固体</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电子学专业）</w:t>
            </w:r>
          </w:p>
        </w:tc>
        <w:tc>
          <w:tcPr>
            <w:tcW w:w="2841" w:type="dxa"/>
            <w:tcBorders>
              <w:top w:val="single" w:sz="7.84" w:space="0" w:color="000000"/>
              <w:bottom w:val="single" w:sz="3.84" w:space="0" w:color="000000"/>
              <w:left w:val="single" w:sz="3.84" w:space="0" w:color="000000"/>
              <w:right w:val="single" w:sz="3.84" w:space="0" w:color="000000"/>
            </w:tcBorders>
          </w:tcPr>
          <w:p>
            <w:pPr>
              <w:spacing w:before="8"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12" w:lineRule="exact"/>
              <w:ind w:left="1296" w:right="24" w:firstLine="-1193"/>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面试</w:t>
            </w:r>
            <w:r>
              <w:rPr>
                <w:rFonts w:ascii="Adobe 仿宋 Std R" w:hAnsi="Adobe 仿宋 Std R" w:cs="Adobe 仿宋 Std R" w:eastAsia="Adobe 仿宋 Std R"/>
                <w:sz w:val="24"/>
                <w:szCs w:val="24"/>
                <w:spacing w:val="-14"/>
                <w:w w:val="100"/>
              </w:rPr>
              <w:t>：</w:t>
            </w:r>
            <w:r>
              <w:rPr>
                <w:rFonts w:ascii="Adobe 仿宋 Std R" w:hAnsi="Adobe 仿宋 Std R" w:cs="Adobe 仿宋 Std R" w:eastAsia="Adobe 仿宋 Std R"/>
                <w:sz w:val="24"/>
                <w:szCs w:val="24"/>
                <w:spacing w:val="0"/>
                <w:w w:val="100"/>
              </w:rPr>
              <w:t>综合素质及能力测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试</w:t>
            </w:r>
          </w:p>
        </w:tc>
      </w:tr>
    </w:tbl>
    <w:p>
      <w:pPr>
        <w:spacing w:line="312" w:lineRule="exact" w:after="0"/>
        <w:jc w:val="left"/>
        <w:rPr>
          <w:rFonts w:ascii="Adobe 仿宋 Std R" w:hAnsi="Adobe 仿宋 Std R" w:cs="Adobe 仿宋 Std R" w:eastAsia="Adobe 仿宋 Std R"/>
          <w:sz w:val="24"/>
          <w:szCs w:val="24"/>
        </w:rPr>
        <w:sectPr>
          <w:pgMar w:footer="0" w:header="0" w:top="1440" w:bottom="280" w:left="1620" w:right="1540"/>
          <w:footerReference w:type="default" r:id="rId10"/>
          <w:pgSz w:w="11920" w:h="16840"/>
        </w:sectPr>
      </w:pPr>
      <w:rPr/>
    </w:p>
    <w:p>
      <w:pPr>
        <w:spacing w:before="65" w:after="0" w:line="312" w:lineRule="exact"/>
        <w:ind w:left="3228" w:right="2847" w:firstLine="-233"/>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305</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74"/>
          <w:w w:val="100"/>
        </w:rPr>
        <w:t>室</w:t>
      </w:r>
      <w:r>
        <w:rPr>
          <w:rFonts w:ascii="Adobe 仿宋 Std R" w:hAnsi="Adobe 仿宋 Std R" w:cs="Adobe 仿宋 Std R" w:eastAsia="Adobe 仿宋 Std R"/>
          <w:sz w:val="24"/>
          <w:szCs w:val="24"/>
          <w:spacing w:val="0"/>
          <w:w w:val="100"/>
        </w:rPr>
        <w:t>（物理电子学专业、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信息光电技术专业）</w:t>
      </w:r>
    </w:p>
    <w:p>
      <w:pPr>
        <w:spacing w:before="6" w:after="0" w:line="200" w:lineRule="exact"/>
        <w:jc w:val="left"/>
        <w:rPr>
          <w:sz w:val="20"/>
          <w:szCs w:val="20"/>
        </w:rPr>
      </w:pPr>
      <w:rPr/>
      <w:r>
        <w:rPr>
          <w:sz w:val="20"/>
          <w:szCs w:val="20"/>
        </w:rPr>
      </w:r>
    </w:p>
    <w:p>
      <w:pPr>
        <w:spacing w:before="0" w:after="0" w:line="240" w:lineRule="auto"/>
        <w:ind w:left="2957" w:right="286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409</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74"/>
          <w:w w:val="100"/>
        </w:rPr>
        <w:t>室</w:t>
      </w:r>
      <w:r>
        <w:rPr>
          <w:rFonts w:ascii="Adobe 仿宋 Std R" w:hAnsi="Adobe 仿宋 Std R" w:cs="Adobe 仿宋 Std R" w:eastAsia="Adobe 仿宋 Std R"/>
          <w:sz w:val="24"/>
          <w:szCs w:val="24"/>
          <w:spacing w:val="0"/>
          <w:w w:val="100"/>
        </w:rPr>
        <w:t>（电路与系统专业）</w:t>
      </w:r>
    </w:p>
    <w:p>
      <w:pPr>
        <w:spacing w:before="0" w:after="0" w:line="312" w:lineRule="exact"/>
        <w:ind w:left="2957" w:right="2867"/>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309</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74"/>
          <w:w w:val="100"/>
        </w:rPr>
        <w:t>室</w:t>
      </w:r>
      <w:r>
        <w:rPr>
          <w:rFonts w:ascii="Adobe 仿宋 Std R" w:hAnsi="Adobe 仿宋 Std R" w:cs="Adobe 仿宋 Std R" w:eastAsia="Adobe 仿宋 Std R"/>
          <w:sz w:val="24"/>
          <w:szCs w:val="24"/>
          <w:spacing w:val="0"/>
          <w:w w:val="100"/>
        </w:rPr>
        <w:t>（信号与信息处理、</w:t>
      </w:r>
    </w:p>
    <w:p>
      <w:pPr>
        <w:spacing w:before="0" w:after="0" w:line="312" w:lineRule="exact"/>
        <w:ind w:left="3190" w:right="3220"/>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数字媒体技术专业）</w:t>
      </w:r>
    </w:p>
    <w:p>
      <w:pPr>
        <w:spacing w:before="2" w:after="0" w:line="200" w:lineRule="exact"/>
        <w:jc w:val="left"/>
        <w:rPr>
          <w:sz w:val="20"/>
          <w:szCs w:val="20"/>
        </w:rPr>
      </w:pPr>
      <w:rPr/>
      <w:r>
        <w:rPr>
          <w:sz w:val="20"/>
          <w:szCs w:val="20"/>
        </w:rPr>
      </w:r>
    </w:p>
    <w:p>
      <w:pPr>
        <w:spacing w:before="0" w:after="0" w:line="240" w:lineRule="auto"/>
        <w:ind w:left="2979" w:right="3011"/>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96"/>
        </w:rPr>
        <w:t>祥联厅、资料室、</w:t>
      </w:r>
      <w:r>
        <w:rPr>
          <w:rFonts w:ascii="Adobe 仿宋 Std R" w:hAnsi="Adobe 仿宋 Std R" w:cs="Adobe 仿宋 Std R" w:eastAsia="Adobe 仿宋 Std R"/>
          <w:sz w:val="24"/>
          <w:szCs w:val="24"/>
          <w:spacing w:val="0"/>
          <w:w w:val="96"/>
        </w:rPr>
        <w:t>103</w:t>
      </w:r>
      <w:r>
        <w:rPr>
          <w:rFonts w:ascii="Adobe 仿宋 Std R" w:hAnsi="Adobe 仿宋 Std R" w:cs="Adobe 仿宋 Std R" w:eastAsia="Adobe 仿宋 Std R"/>
          <w:sz w:val="24"/>
          <w:szCs w:val="24"/>
          <w:spacing w:val="7"/>
          <w:w w:val="96"/>
        </w:rPr>
        <w:t> </w:t>
      </w:r>
      <w:r>
        <w:rPr>
          <w:rFonts w:ascii="Adobe 仿宋 Std R" w:hAnsi="Adobe 仿宋 Std R" w:cs="Adobe 仿宋 Std R" w:eastAsia="Adobe 仿宋 Std R"/>
          <w:sz w:val="24"/>
          <w:szCs w:val="24"/>
          <w:spacing w:val="0"/>
          <w:w w:val="100"/>
        </w:rPr>
        <w:t>室</w:t>
      </w:r>
    </w:p>
    <w:p>
      <w:pPr>
        <w:spacing w:before="0" w:after="0" w:line="312" w:lineRule="exact"/>
        <w:ind w:left="3070" w:right="3100"/>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（电子与通信工程分三</w:t>
      </w:r>
    </w:p>
    <w:p>
      <w:pPr>
        <w:spacing w:before="0" w:after="0" w:line="312" w:lineRule="exact"/>
        <w:ind w:left="4030" w:right="4060"/>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组）</w:t>
      </w:r>
    </w:p>
    <w:p>
      <w:pPr>
        <w:spacing w:before="4" w:after="0" w:line="200" w:lineRule="exact"/>
        <w:jc w:val="left"/>
        <w:rPr>
          <w:sz w:val="20"/>
          <w:szCs w:val="20"/>
        </w:rPr>
      </w:pPr>
      <w:rPr/>
      <w:r>
        <w:rPr>
          <w:sz w:val="20"/>
          <w:szCs w:val="20"/>
        </w:rPr>
      </w:r>
    </w:p>
    <w:p>
      <w:pPr>
        <w:spacing w:before="0" w:after="0" w:line="240" w:lineRule="auto"/>
        <w:ind w:left="3190" w:right="3220"/>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集成电路工程分三组</w:t>
      </w:r>
    </w:p>
    <w:p>
      <w:pPr>
        <w:spacing w:before="19" w:after="0" w:line="260" w:lineRule="exact"/>
        <w:jc w:val="left"/>
        <w:rPr>
          <w:sz w:val="26"/>
          <w:szCs w:val="26"/>
        </w:rPr>
      </w:pPr>
      <w:rPr/>
      <w:r>
        <w:rPr>
          <w:sz w:val="26"/>
          <w:szCs w:val="26"/>
        </w:rPr>
      </w:r>
    </w:p>
    <w:p>
      <w:pPr>
        <w:spacing w:before="0" w:after="0" w:line="312" w:lineRule="exact"/>
        <w:ind w:left="3079" w:right="3109"/>
        <w:jc w:val="center"/>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（具体分组及教室报到</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当天公布）</w:t>
      </w:r>
    </w:p>
    <w:p>
      <w:pPr>
        <w:spacing w:before="14" w:after="0" w:line="240" w:lineRule="auto"/>
        <w:ind w:left="118" w:right="-20"/>
        <w:jc w:val="left"/>
        <w:rPr>
          <w:rFonts w:ascii="Adobe 仿宋 Std R" w:hAnsi="Adobe 仿宋 Std R" w:cs="Adobe 仿宋 Std R" w:eastAsia="Adobe 仿宋 Std R"/>
          <w:sz w:val="24"/>
          <w:szCs w:val="24"/>
        </w:rPr>
      </w:pPr>
      <w:rPr/>
      <w:r>
        <w:rPr/>
        <w:pict>
          <v:group style="position:absolute;margin-left:85.919998pt;margin-top:-228.056946pt;width:427.06pt;height:228.82pt;mso-position-horizontal-relative:page;mso-position-vertical-relative:paragraph;z-index:-730" coordorigin="1718,-4561" coordsize="8541,4576">
            <v:group style="position:absolute;left:1723;top:-4552;width:8532;height:2" coordorigin="1723,-4552" coordsize="8532,2">
              <v:shape style="position:absolute;left:1723;top:-4552;width:8532;height:2" coordorigin="1723,-4552" coordsize="8532,0" path="m1723,-4552l10255,-4552e" filled="f" stroked="t" strokeweight=".48pt" strokecolor="#000000">
                <v:path arrowok="t"/>
              </v:shape>
            </v:group>
            <v:group style="position:absolute;left:1723;top:10;width:8532;height:2" coordorigin="1723,10" coordsize="8532,2">
              <v:shape style="position:absolute;left:1723;top:10;width:8532;height:2" coordorigin="1723,10" coordsize="8532,0" path="m1723,10l10255,10e" filled="f" stroked="t" strokeweight=".48pt" strokecolor="#000000">
                <v:path arrowok="t"/>
              </v:shape>
            </v:group>
            <v:group style="position:absolute;left:1728;top:-4556;width:2;height:4562" coordorigin="1728,-4556" coordsize="2,4562">
              <v:shape style="position:absolute;left:1728;top:-4556;width:2;height:4562" coordorigin="1728,-4556" coordsize="0,4562" path="m1728,-4556l1728,6e" filled="f" stroked="t" strokeweight=".48pt" strokecolor="#000000">
                <v:path arrowok="t"/>
              </v:shape>
            </v:group>
            <v:group style="position:absolute;left:4568;top:-4556;width:2;height:4562" coordorigin="4568,-4556" coordsize="2,4562">
              <v:shape style="position:absolute;left:4568;top:-4556;width:2;height:4562" coordorigin="4568,-4556" coordsize="0,4562" path="m4568,-4556l4568,6e" filled="f" stroked="t" strokeweight=".48pt" strokecolor="#000000">
                <v:path arrowok="t"/>
              </v:shape>
            </v:group>
            <v:group style="position:absolute;left:7409;top:-4556;width:2;height:4562" coordorigin="7409,-4556" coordsize="2,4562">
              <v:shape style="position:absolute;left:7409;top:-4556;width:2;height:4562" coordorigin="7409,-4556" coordsize="0,4562" path="m7409,-4556l7409,6e" filled="f" stroked="t" strokeweight=".48pt" strokecolor="#000000">
                <v:path arrowok="t"/>
              </v:shape>
            </v:group>
            <v:group style="position:absolute;left:10250;top:-4556;width:2;height:4562" coordorigin="10250,-4556" coordsize="2,4562">
              <v:shape style="position:absolute;left:10250;top:-4556;width:2;height:4562" coordorigin="10250,-4556" coordsize="0,4562" path="m10250,-4556l10250,6e" filled="f" stroked="t" strokeweight=".48pt" strokecolor="#000000">
                <v:path arrowok="t"/>
              </v:shape>
            </v:group>
            <w10:wrap type="none"/>
          </v:group>
        </w:pict>
      </w:r>
      <w:r>
        <w:rPr>
          <w:rFonts w:ascii="Adobe 仿宋 Std R" w:hAnsi="Adobe 仿宋 Std R" w:cs="Adobe 仿宋 Std R" w:eastAsia="Adobe 仿宋 Std R"/>
          <w:sz w:val="24"/>
          <w:szCs w:val="24"/>
          <w:w w:val="81"/>
        </w:rPr>
        <w:t>10</w:t>
      </w:r>
      <w:r>
        <w:rPr>
          <w:rFonts w:ascii="Adobe 仿宋 Std R" w:hAnsi="Adobe 仿宋 Std R" w:cs="Adobe 仿宋 Std R" w:eastAsia="Adobe 仿宋 Std R"/>
          <w:sz w:val="24"/>
          <w:szCs w:val="24"/>
          <w:w w:val="100"/>
        </w:rPr>
        <w:t>、复试录取工作监督与复议</w:t>
      </w:r>
    </w:p>
    <w:p>
      <w:pPr>
        <w:spacing w:before="8"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40" w:lineRule="auto"/>
        <w:ind w:left="1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w:t>
      </w:r>
      <w:r>
        <w:rPr>
          <w:rFonts w:ascii="Adobe 仿宋 Std R" w:hAnsi="Adobe 仿宋 Std R" w:cs="Adobe 仿宋 Std R" w:eastAsia="Adobe 仿宋 Std R"/>
          <w:sz w:val="24"/>
          <w:szCs w:val="24"/>
          <w:w w:val="81"/>
        </w:rPr>
        <w:t>1</w:t>
      </w:r>
      <w:r>
        <w:rPr>
          <w:rFonts w:ascii="Adobe 仿宋 Std R" w:hAnsi="Adobe 仿宋 Std R" w:cs="Adobe 仿宋 Std R" w:eastAsia="Adobe 仿宋 Std R"/>
          <w:sz w:val="24"/>
          <w:szCs w:val="24"/>
          <w:spacing w:val="-31"/>
          <w:w w:val="100"/>
        </w:rPr>
        <w:t>）</w:t>
      </w:r>
      <w:r>
        <w:rPr>
          <w:rFonts w:ascii="Adobe 仿宋 Std R" w:hAnsi="Adobe 仿宋 Std R" w:cs="Adobe 仿宋 Std R" w:eastAsia="Adobe 仿宋 Std R"/>
          <w:sz w:val="24"/>
          <w:szCs w:val="24"/>
          <w:spacing w:val="0"/>
          <w:w w:val="100"/>
        </w:rPr>
        <w:t>实行复试巡视制度</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由校</w:t>
      </w:r>
      <w:r>
        <w:rPr>
          <w:rFonts w:ascii="Adobe 仿宋 Std R" w:hAnsi="Adobe 仿宋 Std R" w:cs="Adobe 仿宋 Std R" w:eastAsia="Adobe 仿宋 Std R"/>
          <w:sz w:val="24"/>
          <w:szCs w:val="24"/>
          <w:spacing w:val="-29"/>
          <w:w w:val="100"/>
        </w:rPr>
        <w:t>、</w:t>
      </w:r>
      <w:r>
        <w:rPr>
          <w:rFonts w:ascii="Adobe 仿宋 Std R" w:hAnsi="Adobe 仿宋 Std R" w:cs="Adobe 仿宋 Std R" w:eastAsia="Adobe 仿宋 Std R"/>
          <w:sz w:val="24"/>
          <w:szCs w:val="24"/>
          <w:spacing w:val="0"/>
          <w:w w:val="100"/>
        </w:rPr>
        <w:t>院两级相关人员负责本院的复试录取监督工作。</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88" w:lineRule="auto"/>
        <w:ind w:left="838" w:right="190" w:firstLine="-7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w:t>
      </w:r>
      <w:r>
        <w:rPr>
          <w:rFonts w:ascii="Adobe 仿宋 Std R" w:hAnsi="Adobe 仿宋 Std R" w:cs="Adobe 仿宋 Std R" w:eastAsia="Adobe 仿宋 Std R"/>
          <w:sz w:val="24"/>
          <w:szCs w:val="24"/>
          <w:w w:val="81"/>
        </w:rPr>
        <w:t>2</w:t>
      </w:r>
      <w:r>
        <w:rPr>
          <w:rFonts w:ascii="Adobe 仿宋 Std R" w:hAnsi="Adobe 仿宋 Std R" w:cs="Adobe 仿宋 Std R" w:eastAsia="Adobe 仿宋 Std R"/>
          <w:sz w:val="24"/>
          <w:szCs w:val="24"/>
          <w:w w:val="100"/>
        </w:rPr>
        <w:t>）实行责任制度和责任追究制度。院复试领导小组和各专业复试小组对复试</w:t>
      </w:r>
      <w:r>
        <w:rPr>
          <w:rFonts w:ascii="Adobe 仿宋 Std R" w:hAnsi="Adobe 仿宋 Std R" w:cs="Adobe 仿宋 Std R" w:eastAsia="Adobe 仿宋 Std R"/>
          <w:sz w:val="24"/>
          <w:szCs w:val="24"/>
          <w:w w:val="100"/>
        </w:rPr>
        <w:t> </w:t>
      </w:r>
      <w:r>
        <w:rPr>
          <w:rFonts w:ascii="Adobe 仿宋 Std R" w:hAnsi="Adobe 仿宋 Std R" w:cs="Adobe 仿宋 Std R" w:eastAsia="Adobe 仿宋 Std R"/>
          <w:sz w:val="24"/>
          <w:szCs w:val="24"/>
          <w:spacing w:val="0"/>
          <w:w w:val="100"/>
        </w:rPr>
        <w:t>过程的公平、公正和复试结果全面负责。</w:t>
      </w:r>
    </w:p>
    <w:p>
      <w:pPr>
        <w:spacing w:before="19" w:after="0" w:line="280" w:lineRule="exact"/>
        <w:jc w:val="left"/>
        <w:rPr>
          <w:sz w:val="28"/>
          <w:szCs w:val="28"/>
        </w:rPr>
      </w:pPr>
      <w:rPr/>
      <w:r>
        <w:rPr>
          <w:sz w:val="28"/>
          <w:szCs w:val="28"/>
        </w:rPr>
      </w:r>
    </w:p>
    <w:p>
      <w:pPr>
        <w:spacing w:before="0" w:after="0" w:line="288" w:lineRule="auto"/>
        <w:ind w:left="838" w:right="190" w:firstLine="-7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w:t>
      </w:r>
      <w:r>
        <w:rPr>
          <w:rFonts w:ascii="Adobe 仿宋 Std R" w:hAnsi="Adobe 仿宋 Std R" w:cs="Adobe 仿宋 Std R" w:eastAsia="Adobe 仿宋 Std R"/>
          <w:sz w:val="24"/>
          <w:szCs w:val="24"/>
          <w:w w:val="81"/>
        </w:rPr>
        <w:t>3</w:t>
      </w:r>
      <w:r>
        <w:rPr>
          <w:rFonts w:ascii="Adobe 仿宋 Std R" w:hAnsi="Adobe 仿宋 Std R" w:cs="Adobe 仿宋 Std R" w:eastAsia="Adobe 仿宋 Std R"/>
          <w:sz w:val="24"/>
          <w:szCs w:val="24"/>
          <w:w w:val="100"/>
        </w:rPr>
        <w:t>）实行复议制度。院复试领导小组对考生的复试结果负责；当考生提出质疑</w:t>
      </w:r>
      <w:r>
        <w:rPr>
          <w:rFonts w:ascii="Adobe 仿宋 Std R" w:hAnsi="Adobe 仿宋 Std R" w:cs="Adobe 仿宋 Std R" w:eastAsia="Adobe 仿宋 Std R"/>
          <w:sz w:val="24"/>
          <w:szCs w:val="24"/>
          <w:w w:val="100"/>
        </w:rPr>
        <w:t> </w:t>
      </w:r>
      <w:r>
        <w:rPr>
          <w:rFonts w:ascii="Adobe 仿宋 Std R" w:hAnsi="Adobe 仿宋 Std R" w:cs="Adobe 仿宋 Std R" w:eastAsia="Adobe 仿宋 Std R"/>
          <w:sz w:val="24"/>
          <w:szCs w:val="24"/>
          <w:spacing w:val="0"/>
          <w:w w:val="100"/>
        </w:rPr>
        <w:t>时，负责向考生做出必要的解释。</w:t>
      </w:r>
    </w:p>
    <w:p>
      <w:pPr>
        <w:spacing w:before="16" w:after="0" w:line="280" w:lineRule="exact"/>
        <w:jc w:val="left"/>
        <w:rPr>
          <w:sz w:val="28"/>
          <w:szCs w:val="28"/>
        </w:rPr>
      </w:pPr>
      <w:rPr/>
      <w:r>
        <w:rPr>
          <w:sz w:val="28"/>
          <w:szCs w:val="28"/>
        </w:rPr>
      </w:r>
    </w:p>
    <w:p>
      <w:pPr>
        <w:spacing w:before="0" w:after="0" w:line="240" w:lineRule="auto"/>
        <w:ind w:left="118" w:right="-20"/>
        <w:jc w:val="left"/>
        <w:tabs>
          <w:tab w:pos="526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w:t>
      </w:r>
      <w:r>
        <w:rPr>
          <w:rFonts w:ascii="Adobe 仿宋 Std R" w:hAnsi="Adobe 仿宋 Std R" w:cs="Adobe 仿宋 Std R" w:eastAsia="Adobe 仿宋 Std R"/>
          <w:sz w:val="24"/>
          <w:szCs w:val="24"/>
          <w:w w:val="81"/>
        </w:rPr>
        <w:t>4</w:t>
      </w:r>
      <w:r>
        <w:rPr>
          <w:rFonts w:ascii="Adobe 仿宋 Std R" w:hAnsi="Adobe 仿宋 Std R" w:cs="Adobe 仿宋 Std R" w:eastAsia="Adobe 仿宋 Std R"/>
          <w:sz w:val="24"/>
          <w:szCs w:val="24"/>
          <w:w w:val="100"/>
        </w:rPr>
        <w:t>）申诉电话：</w:t>
      </w:r>
      <w:r>
        <w:rPr>
          <w:rFonts w:ascii="Adobe 仿宋 Std R" w:hAnsi="Adobe 仿宋 Std R" w:cs="Adobe 仿宋 Std R" w:eastAsia="Adobe 仿宋 Std R"/>
          <w:sz w:val="24"/>
          <w:szCs w:val="24"/>
          <w:w w:val="81"/>
        </w:rPr>
        <w:t>0591</w:t>
      </w:r>
      <w:r>
        <w:rPr>
          <w:rFonts w:ascii="Adobe 仿宋 Std R" w:hAnsi="Adobe 仿宋 Std R" w:cs="Adobe 仿宋 Std R" w:eastAsia="Adobe 仿宋 Std R"/>
          <w:sz w:val="24"/>
          <w:szCs w:val="24"/>
          <w:w w:val="161"/>
        </w:rPr>
        <w:t>-</w:t>
      </w:r>
      <w:r>
        <w:rPr>
          <w:rFonts w:ascii="Adobe 仿宋 Std R" w:hAnsi="Adobe 仿宋 Std R" w:cs="Adobe 仿宋 Std R" w:eastAsia="Adobe 仿宋 Std R"/>
          <w:sz w:val="24"/>
          <w:szCs w:val="24"/>
          <w:w w:val="81"/>
        </w:rPr>
        <w:t>22865133</w:t>
      </w:r>
      <w:r>
        <w:rPr>
          <w:rFonts w:ascii="Adobe 仿宋 Std R" w:hAnsi="Adobe 仿宋 Std R" w:cs="Adobe 仿宋 Std R" w:eastAsia="Adobe 仿宋 Std R"/>
          <w:sz w:val="24"/>
          <w:szCs w:val="24"/>
          <w:w w:val="100"/>
        </w:rPr>
        <w:t>（张老师）</w:t>
        <w:tab/>
      </w:r>
      <w:r>
        <w:rPr>
          <w:rFonts w:ascii="Adobe 仿宋 Std R" w:hAnsi="Adobe 仿宋 Std R" w:cs="Adobe 仿宋 Std R" w:eastAsia="Adobe 仿宋 Std R"/>
          <w:sz w:val="24"/>
          <w:szCs w:val="24"/>
          <w:w w:val="81"/>
        </w:rPr>
        <w:t>13509326856</w:t>
      </w:r>
      <w:r>
        <w:rPr>
          <w:rFonts w:ascii="Adobe 仿宋 Std R" w:hAnsi="Adobe 仿宋 Std R" w:cs="Adobe 仿宋 Std R" w:eastAsia="Adobe 仿宋 Std R"/>
          <w:sz w:val="24"/>
          <w:szCs w:val="24"/>
          <w:w w:val="100"/>
        </w:rPr>
        <w:t>（叶老师）</w:t>
      </w:r>
    </w:p>
    <w:p>
      <w:pPr>
        <w:spacing w:before="9" w:after="0" w:line="100" w:lineRule="exact"/>
        <w:jc w:val="left"/>
        <w:rPr>
          <w:sz w:val="10"/>
          <w:szCs w:val="10"/>
        </w:rPr>
      </w:pPr>
      <w:rPr/>
      <w:r>
        <w:rPr>
          <w:sz w:val="10"/>
          <w:szCs w:val="1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118"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11</w:t>
      </w:r>
      <w:r>
        <w:rPr>
          <w:rFonts w:ascii="Adobe 仿宋 Std R" w:hAnsi="Adobe 仿宋 Std R" w:cs="Adobe 仿宋 Std R" w:eastAsia="Adobe 仿宋 Std R"/>
          <w:sz w:val="24"/>
          <w:szCs w:val="24"/>
          <w:w w:val="100"/>
        </w:rPr>
        <w:t>、体检时间：待定，地点：校医院（怡山校区）</w:t>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4" w:after="0" w:line="260" w:lineRule="exact"/>
        <w:jc w:val="left"/>
        <w:rPr>
          <w:sz w:val="26"/>
          <w:szCs w:val="26"/>
        </w:rPr>
      </w:pPr>
      <w:rPr/>
      <w:r>
        <w:rPr>
          <w:sz w:val="26"/>
          <w:szCs w:val="26"/>
        </w:rPr>
      </w:r>
    </w:p>
    <w:p>
      <w:pPr>
        <w:spacing w:before="0" w:after="0" w:line="240" w:lineRule="auto"/>
        <w:ind w:right="217"/>
        <w:jc w:val="righ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物理与信息工程学院</w:t>
      </w:r>
    </w:p>
    <w:p>
      <w:pPr>
        <w:spacing w:before="2" w:after="0" w:line="200" w:lineRule="exact"/>
        <w:jc w:val="left"/>
        <w:rPr>
          <w:sz w:val="20"/>
          <w:szCs w:val="20"/>
        </w:rPr>
      </w:pPr>
      <w:rPr/>
      <w:r>
        <w:rPr>
          <w:sz w:val="20"/>
          <w:szCs w:val="20"/>
        </w:rPr>
      </w:r>
    </w:p>
    <w:p>
      <w:pPr>
        <w:spacing w:before="0" w:after="0" w:line="240" w:lineRule="auto"/>
        <w:ind w:right="217"/>
        <w:jc w:val="righ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81"/>
        </w:rPr>
        <w:t>2017</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年</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7"/>
          <w:w w:val="100"/>
        </w:rPr>
        <w:t> </w:t>
      </w:r>
      <w:r>
        <w:rPr>
          <w:rFonts w:ascii="Adobe 仿宋 Std R" w:hAnsi="Adobe 仿宋 Std R" w:cs="Adobe 仿宋 Std R" w:eastAsia="Adobe 仿宋 Std R"/>
          <w:sz w:val="24"/>
          <w:szCs w:val="24"/>
          <w:spacing w:val="0"/>
          <w:w w:val="81"/>
        </w:rPr>
        <w:t>16</w:t>
      </w:r>
      <w:r>
        <w:rPr>
          <w:rFonts w:ascii="Adobe 仿宋 Std R" w:hAnsi="Adobe 仿宋 Std R" w:cs="Adobe 仿宋 Std R" w:eastAsia="Adobe 仿宋 Std R"/>
          <w:sz w:val="24"/>
          <w:szCs w:val="24"/>
          <w:spacing w:val="6"/>
          <w:w w:val="81"/>
        </w:rPr>
        <w:t> </w:t>
      </w:r>
      <w:r>
        <w:rPr>
          <w:rFonts w:ascii="Adobe 仿宋 Std R" w:hAnsi="Adobe 仿宋 Std R" w:cs="Adobe 仿宋 Std R" w:eastAsia="Adobe 仿宋 Std R"/>
          <w:sz w:val="24"/>
          <w:szCs w:val="24"/>
          <w:spacing w:val="0"/>
          <w:w w:val="100"/>
        </w:rPr>
        <w:t>日</w:t>
      </w:r>
    </w:p>
    <w:sectPr>
      <w:pgMar w:footer="0" w:header="0" w:top="1360" w:bottom="280" w:left="1680" w:right="1560"/>
      <w:footerReference w:type="default" r:id="rId11"/>
      <w:pgSz w:w="11920" w:h="16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dobe 仿宋 Std R">
    <w:altName w:val="Adobe 仿宋 Std R"/>
    <w:charset w:val="128"/>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Pr/>
    <w:r>
      <w:rPr/>
      <w:pict>
        <w10:wrap type="none"/>
        <v:shapetype id="_x0000_t202" o:spt="202" coordsize="21600,21600" path="m,l,21600r21600,l21600,xe">
          <v:stroke joinstyle="miter"/>
          <v:path gradientshapeok="t" o:connecttype="rect"/>
        </v:shapetype>
        <v:shape style="position:absolute;margin-left:88.879997pt;margin-top:739.817505pt;width:140.000001pt;height:14.0pt;mso-position-horizontal-relative:page;mso-position-vertical-relative:page;z-index:-730" type="#_x0000_t202" filled="f" stroked="f">
          <v:textbox inset="0,0,0,0">
            <w:txbxContent>
              <w:p>
                <w:pPr>
                  <w:spacing w:before="0" w:after="0" w:line="280" w:lineRule="exact"/>
                  <w:ind w:left="20" w:right="-56"/>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w w:val="81"/>
                  </w:rPr>
                  <w:t>2</w:t>
                </w:r>
                <w:r>
                  <w:rPr>
                    <w:rFonts w:ascii="Adobe 仿宋 Std R" w:hAnsi="Adobe 仿宋 Std R" w:cs="Adobe 仿宋 Std R" w:eastAsia="Adobe 仿宋 Std R"/>
                    <w:sz w:val="24"/>
                    <w:szCs w:val="24"/>
                    <w:w w:val="100"/>
                  </w:rPr>
                  <w:t>、第一志愿复试分数线：</w:t>
                </w:r>
              </w:p>
            </w:txbxContent>
          </v:textbox>
        </v:shape>
      </w:pict>
    </w:r>
    <w:r>
      <w:rPr>
        <w:sz w:val="20"/>
        <w:szCs w:val="20"/>
      </w:rP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Pr/>
    <w:r>
      <w:rPr/>
      <w:pict>
        <w10:wrap type="none"/>
        <v:shapetype id="_x0000_t202" o:spt="202" coordsize="21600,21600" path="m,l,21600r21600,l21600,xe">
          <v:stroke joinstyle="miter"/>
          <v:path gradientshapeok="t" o:connecttype="rect"/>
        </v:shapetype>
        <v:shape style="position:absolute;margin-left:88.879997pt;margin-top:734.296509pt;width:350.0pt;height:14.0pt;mso-position-horizontal-relative:page;mso-position-vertical-relative:page;z-index:-729" type="#_x0000_t202" filled="f" stroked="f">
          <v:textbox inset="0,0,0,0">
            <w:txbxContent>
              <w:p>
                <w:pPr>
                  <w:spacing w:before="0" w:after="0" w:line="280" w:lineRule="exact"/>
                  <w:ind w:left="20" w:right="-56"/>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rPr>
                  <w:t>总成绩（百分制并保留两位小数）</w:t>
                </w:r>
                <w:r>
                  <w:rPr>
                    <w:rFonts w:ascii="Adobe 仿宋 Std R" w:hAnsi="Adobe 仿宋 Std R" w:cs="Adobe 仿宋 Std R" w:eastAsia="Adobe 仿宋 Std R"/>
                    <w:sz w:val="24"/>
                    <w:szCs w:val="24"/>
                    <w:w w:val="94"/>
                  </w:rPr>
                  <w:t>=</w:t>
                </w:r>
                <w:r>
                  <w:rPr>
                    <w:rFonts w:ascii="Adobe 仿宋 Std R" w:hAnsi="Adobe 仿宋 Std R" w:cs="Adobe 仿宋 Std R" w:eastAsia="Adobe 仿宋 Std R"/>
                    <w:sz w:val="24"/>
                    <w:szCs w:val="24"/>
                    <w:w w:val="100"/>
                  </w:rPr>
                  <w:t>初试成绩</w:t>
                </w:r>
                <w:r>
                  <w:rPr>
                    <w:rFonts w:ascii="Adobe 仿宋 Std R" w:hAnsi="Adobe 仿宋 Std R" w:cs="Adobe 仿宋 Std R" w:eastAsia="Adobe 仿宋 Std R"/>
                    <w:sz w:val="24"/>
                    <w:szCs w:val="24"/>
                    <w:w w:val="107"/>
                  </w:rPr>
                  <w:t>/</w:t>
                </w:r>
                <w:r>
                  <w:rPr>
                    <w:rFonts w:ascii="Adobe 仿宋 Std R" w:hAnsi="Adobe 仿宋 Std R" w:cs="Adobe 仿宋 Std R" w:eastAsia="Adobe 仿宋 Std R"/>
                    <w:sz w:val="24"/>
                    <w:szCs w:val="24"/>
                    <w:w w:val="81"/>
                  </w:rPr>
                  <w:t>5</w:t>
                </w:r>
                <w:r>
                  <w:rPr>
                    <w:rFonts w:ascii="Adobe 仿宋 Std R" w:hAnsi="Adobe 仿宋 Std R" w:cs="Adobe 仿宋 Std R" w:eastAsia="Adobe 仿宋 Std R"/>
                    <w:sz w:val="24"/>
                    <w:szCs w:val="24"/>
                    <w:w w:val="110"/>
                  </w:rPr>
                  <w:t>*</w:t>
                </w:r>
                <w:r>
                  <w:rPr>
                    <w:rFonts w:ascii="Adobe 仿宋 Std R" w:hAnsi="Adobe 仿宋 Std R" w:cs="Adobe 仿宋 Std R" w:eastAsia="Adobe 仿宋 Std R"/>
                    <w:sz w:val="24"/>
                    <w:szCs w:val="24"/>
                    <w:w w:val="81"/>
                  </w:rPr>
                  <w:t>50</w:t>
                </w:r>
                <w:r>
                  <w:rPr>
                    <w:rFonts w:ascii="Adobe 仿宋 Std R" w:hAnsi="Adobe 仿宋 Std R" w:cs="Adobe 仿宋 Std R" w:eastAsia="Adobe 仿宋 Std R"/>
                    <w:sz w:val="24"/>
                    <w:szCs w:val="24"/>
                    <w:w w:val="70"/>
                  </w:rPr>
                  <w:t>%</w:t>
                </w:r>
                <w:r>
                  <w:rPr>
                    <w:rFonts w:ascii="Adobe 仿宋 Std R" w:hAnsi="Adobe 仿宋 Std R" w:cs="Adobe 仿宋 Std R" w:eastAsia="Adobe 仿宋 Std R"/>
                    <w:sz w:val="24"/>
                    <w:szCs w:val="24"/>
                    <w:w w:val="94"/>
                  </w:rPr>
                  <w:t>+</w:t>
                </w:r>
                <w:r>
                  <w:rPr>
                    <w:rFonts w:ascii="Adobe 仿宋 Std R" w:hAnsi="Adobe 仿宋 Std R" w:cs="Adobe 仿宋 Std R" w:eastAsia="Adobe 仿宋 Std R"/>
                    <w:sz w:val="24"/>
                    <w:szCs w:val="24"/>
                    <w:w w:val="100"/>
                  </w:rPr>
                  <w:t>复试成绩</w:t>
                </w:r>
                <w:r>
                  <w:rPr>
                    <w:rFonts w:ascii="Adobe 仿宋 Std R" w:hAnsi="Adobe 仿宋 Std R" w:cs="Adobe 仿宋 Std R" w:eastAsia="Adobe 仿宋 Std R"/>
                    <w:sz w:val="24"/>
                    <w:szCs w:val="24"/>
                    <w:w w:val="110"/>
                  </w:rPr>
                  <w:t>*</w:t>
                </w:r>
                <w:r>
                  <w:rPr>
                    <w:rFonts w:ascii="Adobe 仿宋 Std R" w:hAnsi="Adobe 仿宋 Std R" w:cs="Adobe 仿宋 Std R" w:eastAsia="Adobe 仿宋 Std R"/>
                    <w:sz w:val="24"/>
                    <w:szCs w:val="24"/>
                    <w:w w:val="81"/>
                  </w:rPr>
                  <w:t>50</w:t>
                </w:r>
                <w:r>
                  <w:rPr>
                    <w:rFonts w:ascii="Adobe 仿宋 Std R" w:hAnsi="Adobe 仿宋 Std R" w:cs="Adobe 仿宋 Std R" w:eastAsia="Adobe 仿宋 Std R"/>
                    <w:sz w:val="24"/>
                    <w:szCs w:val="24"/>
                    <w:w w:val="70"/>
                  </w:rPr>
                  <w:t>%</w:t>
                </w:r>
                <w:r>
                  <w:rPr>
                    <w:rFonts w:ascii="Adobe 仿宋 Std R" w:hAnsi="Adobe 仿宋 Std R" w:cs="Adobe 仿宋 Std R" w:eastAsia="Adobe 仿宋 Std R"/>
                    <w:sz w:val="24"/>
                    <w:szCs w:val="24"/>
                    <w:w w:val="100"/>
                  </w:rPr>
                </w:r>
              </w:p>
            </w:txbxContent>
          </v:textbox>
        </v:shape>
      </w:pict>
    </w:r>
    <w:r>
      <w:rPr>
        <w:sz w:val="20"/>
        <w:szCs w:val="20"/>
      </w:rP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0" w:lineRule="exact"/>
      <w:jc w:val="left"/>
      <w:rPr>
        <w:sz w:val="0"/>
        <w:szCs w:val="0"/>
      </w:rPr>
    </w:pPr>
    <w:rPr/>
    <w:r>
      <w:rPr>
        <w:sz w:val="0"/>
        <w:szCs w:val="0"/>
      </w:rP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0" w:lineRule="exact"/>
      <w:jc w:val="left"/>
      <w:rPr>
        <w:sz w:val="0"/>
        <w:szCs w:val="0"/>
      </w:rPr>
    </w:pPr>
    <w:rPr/>
    <w:r>
      <w:rPr>
        <w:sz w:val="0"/>
        <w:szCs w:val="0"/>
      </w:rP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0" w:lineRule="exact"/>
      <w:jc w:val="left"/>
      <w:rPr>
        <w:sz w:val="0"/>
        <w:szCs w:val="0"/>
      </w:rPr>
    </w:pPr>
    <w:rPr/>
    <w:r>
      <w:rPr>
        <w:sz w:val="0"/>
        <w:szCs w:val="0"/>
      </w:rPr>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dc:title>福州大学物理与信息工程学院2014级硕士研究生复试方案</dc:title>
  <dcterms:created xsi:type="dcterms:W3CDTF">2017-03-20T14:49:11Z</dcterms:created>
  <dcterms:modified xsi:type="dcterms:W3CDTF">2017-03-20T14:49:11Z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LastSaved">
    <vt:filetime>2017-03-20T00:00:00Z</vt:filetime>
  </property>
</Properties>
</file>