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left="0" w:firstLine="3048"/>
        <w:jc w:val="left"/>
        <w:rPr>
          <w:rFonts w:ascii="宋体" w:hAnsi="宋体" w:eastAsia="宋体" w:cs="宋体"/>
          <w:b w:val="0"/>
          <w:i w:val="0"/>
          <w:caps w:val="0"/>
          <w:color w:val="000000"/>
          <w:spacing w:val="0"/>
          <w:sz w:val="20"/>
          <w:szCs w:val="20"/>
        </w:rPr>
      </w:pPr>
      <w:bookmarkStart w:id="1" w:name="_GoBack"/>
      <w:r>
        <w:rPr>
          <w:rFonts w:hint="eastAsia" w:ascii="宋体" w:hAnsi="宋体" w:eastAsia="宋体" w:cs="宋体"/>
          <w:b/>
          <w:i w:val="0"/>
          <w:caps w:val="0"/>
          <w:color w:val="000000"/>
          <w:spacing w:val="0"/>
          <w:kern w:val="0"/>
          <w:sz w:val="44"/>
          <w:szCs w:val="44"/>
          <w:lang w:val="en-US" w:eastAsia="zh-CN" w:bidi="ar"/>
        </w:rPr>
        <w:t>中 南 大 学</w:t>
      </w:r>
    </w:p>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i w:val="0"/>
          <w:caps w:val="0"/>
          <w:color w:val="000000"/>
          <w:spacing w:val="0"/>
          <w:kern w:val="0"/>
          <w:sz w:val="36"/>
          <w:szCs w:val="36"/>
          <w:lang w:val="en-US" w:eastAsia="zh-CN" w:bidi="ar"/>
        </w:rPr>
        <w:t>2017年招收攻读硕士学位研究生复试情况表</w:t>
      </w:r>
      <w:bookmarkEnd w:id="1"/>
    </w:p>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i w:val="0"/>
          <w:caps w:val="0"/>
          <w:color w:val="000000"/>
          <w:spacing w:val="0"/>
          <w:kern w:val="0"/>
          <w:sz w:val="20"/>
          <w:szCs w:val="20"/>
          <w:lang w:val="en-US" w:eastAsia="zh-CN" w:bidi="ar"/>
        </w:rPr>
        <w:t>考生编号：</w:t>
      </w:r>
      <w:r>
        <w:rPr>
          <w:rFonts w:hint="eastAsia" w:ascii="宋体" w:hAnsi="宋体" w:eastAsia="宋体" w:cs="宋体"/>
          <w:b/>
          <w:i w:val="0"/>
          <w:caps w:val="0"/>
          <w:color w:val="000000"/>
          <w:spacing w:val="0"/>
          <w:kern w:val="0"/>
          <w:sz w:val="20"/>
          <w:szCs w:val="20"/>
          <w:u w:val="single"/>
          <w:lang w:val="en-US" w:eastAsia="zh-CN" w:bidi="ar"/>
        </w:rPr>
        <w:t>                             </w:t>
      </w:r>
      <w:r>
        <w:rPr>
          <w:rFonts w:hint="eastAsia" w:ascii="宋体" w:hAnsi="宋体" w:eastAsia="宋体" w:cs="宋体"/>
          <w:b/>
          <w:i w:val="0"/>
          <w:caps w:val="0"/>
          <w:color w:val="000000"/>
          <w:spacing w:val="0"/>
          <w:kern w:val="0"/>
          <w:sz w:val="20"/>
          <w:szCs w:val="20"/>
          <w:lang w:val="en-US" w:eastAsia="zh-CN" w:bidi="ar"/>
        </w:rPr>
        <w:t>   身份证号：</w:t>
      </w:r>
      <w:r>
        <w:rPr>
          <w:rFonts w:hint="eastAsia" w:ascii="宋体" w:hAnsi="宋体" w:eastAsia="宋体" w:cs="宋体"/>
          <w:b/>
          <w:i w:val="0"/>
          <w:caps w:val="0"/>
          <w:color w:val="000000"/>
          <w:spacing w:val="0"/>
          <w:kern w:val="0"/>
          <w:sz w:val="20"/>
          <w:szCs w:val="20"/>
          <w:u w:val="single"/>
          <w:lang w:val="en-US" w:eastAsia="zh-CN" w:bidi="ar"/>
        </w:rPr>
        <w:t>                                      </w:t>
      </w:r>
    </w:p>
    <w:tbl>
      <w:tblPr>
        <w:tblW w:w="9443" w:type="dxa"/>
        <w:tblInd w:w="-93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16"/>
        <w:gridCol w:w="613"/>
        <w:gridCol w:w="514"/>
        <w:gridCol w:w="243"/>
        <w:gridCol w:w="122"/>
        <w:gridCol w:w="1107"/>
        <w:gridCol w:w="198"/>
        <w:gridCol w:w="684"/>
        <w:gridCol w:w="541"/>
        <w:gridCol w:w="249"/>
        <w:gridCol w:w="370"/>
        <w:gridCol w:w="343"/>
        <w:gridCol w:w="388"/>
        <w:gridCol w:w="183"/>
        <w:gridCol w:w="374"/>
        <w:gridCol w:w="602"/>
        <w:gridCol w:w="405"/>
        <w:gridCol w:w="514"/>
        <w:gridCol w:w="14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47" w:hRule="atLeast"/>
        </w:trPr>
        <w:tc>
          <w:tcPr>
            <w:tcW w:w="51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⑴考生基本情况*考生填写</w:t>
            </w:r>
          </w:p>
        </w:tc>
        <w:tc>
          <w:tcPr>
            <w:tcW w:w="1127"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考生姓名</w:t>
            </w:r>
          </w:p>
        </w:tc>
        <w:tc>
          <w:tcPr>
            <w:tcW w:w="1472"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 </w:t>
            </w:r>
          </w:p>
        </w:tc>
        <w:tc>
          <w:tcPr>
            <w:tcW w:w="1423"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民   族</w:t>
            </w:r>
          </w:p>
        </w:tc>
        <w:tc>
          <w:tcPr>
            <w:tcW w:w="962"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94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毕业学校</w:t>
            </w:r>
          </w:p>
        </w:tc>
        <w:tc>
          <w:tcPr>
            <w:tcW w:w="2998" w:type="dxa"/>
            <w:gridSpan w:val="4"/>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0"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18"/>
                <w:szCs w:val="18"/>
                <w:bdr w:val="none" w:color="auto" w:sz="0" w:space="0"/>
                <w:lang w:val="en-US" w:eastAsia="zh-CN" w:bidi="ar"/>
              </w:rPr>
              <w:t>毕业证书编号或注册学号</w:t>
            </w:r>
          </w:p>
        </w:tc>
        <w:tc>
          <w:tcPr>
            <w:tcW w:w="147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 </w:t>
            </w:r>
          </w:p>
        </w:tc>
        <w:tc>
          <w:tcPr>
            <w:tcW w:w="1423"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最后学历</w:t>
            </w:r>
          </w:p>
        </w:tc>
        <w:tc>
          <w:tcPr>
            <w:tcW w:w="96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94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毕业专业</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毕业时间</w:t>
            </w:r>
          </w:p>
        </w:tc>
        <w:tc>
          <w:tcPr>
            <w:tcW w:w="2998"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报考专业名称</w:t>
            </w:r>
          </w:p>
        </w:tc>
        <w:tc>
          <w:tcPr>
            <w:tcW w:w="147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 </w:t>
            </w:r>
          </w:p>
        </w:tc>
        <w:tc>
          <w:tcPr>
            <w:tcW w:w="1423"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报考专业代码</w:t>
            </w:r>
          </w:p>
        </w:tc>
        <w:tc>
          <w:tcPr>
            <w:tcW w:w="96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94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报考学习方式</w:t>
            </w:r>
          </w:p>
        </w:tc>
        <w:tc>
          <w:tcPr>
            <w:tcW w:w="2998"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全日制（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非全日制（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2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档案单位地址</w:t>
            </w:r>
          </w:p>
        </w:tc>
        <w:tc>
          <w:tcPr>
            <w:tcW w:w="4802" w:type="dxa"/>
            <w:gridSpan w:val="1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6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邮编</w:t>
            </w:r>
          </w:p>
        </w:tc>
        <w:tc>
          <w:tcPr>
            <w:tcW w:w="2396"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4"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29" w:type="dxa"/>
            <w:gridSpan w:val="14"/>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你的档案或工作单位是否要求你在学习期间不转人事档案？毕业后要求你回原单位）（以“√”表示 ）</w:t>
            </w:r>
          </w:p>
        </w:tc>
        <w:tc>
          <w:tcPr>
            <w:tcW w:w="6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是</w:t>
            </w:r>
          </w:p>
        </w:tc>
        <w:tc>
          <w:tcPr>
            <w:tcW w:w="2396"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2"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29" w:type="dxa"/>
            <w:gridSpan w:val="14"/>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6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否</w:t>
            </w:r>
          </w:p>
        </w:tc>
        <w:tc>
          <w:tcPr>
            <w:tcW w:w="2396"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29" w:type="dxa"/>
            <w:gridSpan w:val="1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保留入学资格年限（作为支教团的推免生请填写“支教团，保留1年”）</w:t>
            </w:r>
          </w:p>
        </w:tc>
        <w:tc>
          <w:tcPr>
            <w:tcW w:w="2998"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本人通讯地址</w:t>
            </w:r>
          </w:p>
        </w:tc>
        <w:tc>
          <w:tcPr>
            <w:tcW w:w="4559" w:type="dxa"/>
            <w:gridSpan w:val="11"/>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6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邮编</w:t>
            </w:r>
          </w:p>
        </w:tc>
        <w:tc>
          <w:tcPr>
            <w:tcW w:w="2396"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本人联系电话</w:t>
            </w:r>
          </w:p>
        </w:tc>
        <w:tc>
          <w:tcPr>
            <w:tcW w:w="7557" w:type="dxa"/>
            <w:gridSpan w:val="1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考试方式名称</w:t>
            </w:r>
          </w:p>
        </w:tc>
        <w:tc>
          <w:tcPr>
            <w:tcW w:w="7557" w:type="dxa"/>
            <w:gridSpan w:val="1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统考（），免试（），管理联考（），法硕联考（），单考（），强军计划（）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专项计划名称</w:t>
            </w:r>
          </w:p>
        </w:tc>
        <w:tc>
          <w:tcPr>
            <w:tcW w:w="7557" w:type="dxa"/>
            <w:gridSpan w:val="1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骨干计划（ ），士兵计划（ ），强军计划（ ），单考（ ），综合选拔（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0"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如全日制淘汰是否调剂到非全日制?</w:t>
            </w:r>
          </w:p>
        </w:tc>
        <w:tc>
          <w:tcPr>
            <w:tcW w:w="7557" w:type="dxa"/>
            <w:gridSpan w:val="1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全日制考生填写（仅作摸底用）：愿意调剂（ ）,不愿意调剂（ ）,按规定不能调剂（ ），拟调剂专业代码：</w:t>
            </w:r>
            <w:r>
              <w:rPr>
                <w:rFonts w:ascii="宋体" w:hAnsi="宋体" w:eastAsia="宋体" w:cs="宋体"/>
                <w:b/>
                <w:kern w:val="0"/>
                <w:sz w:val="24"/>
                <w:szCs w:val="24"/>
                <w:u w:val="single"/>
                <w:bdr w:val="none" w:color="auto" w:sz="0" w:space="0"/>
                <w:lang w:val="en-US" w:eastAsia="zh-CN" w:bidi="ar"/>
              </w:rPr>
              <w:t>         </w:t>
            </w:r>
            <w:r>
              <w:rPr>
                <w:rFonts w:ascii="宋体" w:hAnsi="宋体" w:eastAsia="宋体" w:cs="宋体"/>
                <w:b/>
                <w:kern w:val="0"/>
                <w:sz w:val="24"/>
                <w:szCs w:val="24"/>
                <w:bdr w:val="none" w:color="auto" w:sz="0" w:space="0"/>
                <w:lang w:val="en-US" w:eastAsia="zh-CN" w:bidi="ar"/>
              </w:rPr>
              <w:t>拟调剂专业名称：</w:t>
            </w:r>
            <w:r>
              <w:rPr>
                <w:rFonts w:ascii="宋体" w:hAnsi="宋体" w:eastAsia="宋体" w:cs="宋体"/>
                <w:b/>
                <w:kern w:val="0"/>
                <w:sz w:val="24"/>
                <w:szCs w:val="24"/>
                <w:u w:val="singl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5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非全日制研究生课程学习形式</w:t>
            </w:r>
          </w:p>
        </w:tc>
        <w:tc>
          <w:tcPr>
            <w:tcW w:w="7557" w:type="dxa"/>
            <w:gridSpan w:val="1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报考或拟调剂非全日制考生根据学院要求填写（仅作摸底用，具体由学院确定后通知考生）：脱产学习（ ），集中学习（ ），适时上课（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30" w:hRule="atLeast"/>
        </w:trPr>
        <w:tc>
          <w:tcPr>
            <w:tcW w:w="9443" w:type="dxa"/>
            <w:gridSpan w:val="19"/>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⑵验证情况：应届考生学生证是否符合报考要求（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   在职人员毕业证书原件是否符合报考要求（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其它个人信息是否相符（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112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⑶同等学力加试</w:t>
            </w:r>
          </w:p>
        </w:tc>
        <w:tc>
          <w:tcPr>
            <w:tcW w:w="879"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加试科目1</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名称</w:t>
            </w:r>
          </w:p>
        </w:tc>
        <w:tc>
          <w:tcPr>
            <w:tcW w:w="130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成绩</w:t>
            </w:r>
          </w:p>
        </w:tc>
        <w:tc>
          <w:tcPr>
            <w:tcW w:w="79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10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加试科目2</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名称</w:t>
            </w:r>
          </w:p>
        </w:tc>
        <w:tc>
          <w:tcPr>
            <w:tcW w:w="1564" w:type="dxa"/>
            <w:gridSpan w:val="4"/>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51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成绩</w:t>
            </w:r>
          </w:p>
        </w:tc>
        <w:tc>
          <w:tcPr>
            <w:tcW w:w="14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2" w:hRule="atLeast"/>
        </w:trPr>
        <w:tc>
          <w:tcPr>
            <w:tcW w:w="200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⑷复试总成绩</w:t>
            </w:r>
          </w:p>
        </w:tc>
        <w:tc>
          <w:tcPr>
            <w:tcW w:w="2779"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2665" w:type="dxa"/>
            <w:gridSpan w:val="7"/>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复试总成绩排名</w:t>
            </w:r>
          </w:p>
        </w:tc>
        <w:tc>
          <w:tcPr>
            <w:tcW w:w="1991"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58" w:hRule="atLeast"/>
        </w:trPr>
        <w:tc>
          <w:tcPr>
            <w:tcW w:w="9443" w:type="dxa"/>
            <w:gridSpan w:val="19"/>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jc w:val="left"/>
            </w:pPr>
            <w:r>
              <w:rPr>
                <w:rFonts w:ascii="宋体" w:hAnsi="宋体" w:eastAsia="宋体" w:cs="宋体"/>
                <w:b/>
                <w:kern w:val="0"/>
                <w:sz w:val="24"/>
                <w:szCs w:val="24"/>
                <w:bdr w:val="none" w:color="auto" w:sz="0" w:space="0"/>
                <w:lang w:val="en-US" w:eastAsia="zh-CN" w:bidi="ar"/>
              </w:rPr>
              <w:t>（5） 录取意见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①录取专业名称：</w:t>
            </w:r>
            <w:r>
              <w:rPr>
                <w:rFonts w:ascii="宋体" w:hAnsi="宋体" w:eastAsia="宋体" w:cs="宋体"/>
                <w:b/>
                <w:kern w:val="0"/>
                <w:sz w:val="24"/>
                <w:szCs w:val="24"/>
                <w:u w:val="single"/>
                <w:bdr w:val="none" w:color="auto" w:sz="0" w:space="0"/>
                <w:lang w:val="en-US" w:eastAsia="zh-CN" w:bidi="ar"/>
              </w:rPr>
              <w:t>                         </w:t>
            </w:r>
            <w:r>
              <w:rPr>
                <w:rFonts w:ascii="宋体" w:hAnsi="宋体" w:eastAsia="宋体" w:cs="宋体"/>
                <w:b/>
                <w:kern w:val="0"/>
                <w:sz w:val="24"/>
                <w:szCs w:val="24"/>
                <w:bdr w:val="none" w:color="auto" w:sz="0" w:space="0"/>
                <w:lang w:val="en-US" w:eastAsia="zh-CN" w:bidi="ar"/>
              </w:rPr>
              <w:t> 录取专业代码：</w:t>
            </w:r>
            <w:r>
              <w:rPr>
                <w:rFonts w:ascii="宋体" w:hAnsi="宋体" w:eastAsia="宋体" w:cs="宋体"/>
                <w:b/>
                <w:kern w:val="0"/>
                <w:sz w:val="24"/>
                <w:szCs w:val="24"/>
                <w:u w:val="single"/>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导师姓名：</w:t>
            </w:r>
            <w:r>
              <w:rPr>
                <w:rFonts w:ascii="宋体" w:hAnsi="宋体" w:eastAsia="宋体" w:cs="宋体"/>
                <w:b/>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②学习方式：全日制（    ），非全日制（    ）非全日制具体课程学习形式：</w:t>
            </w:r>
            <w:r>
              <w:rPr>
                <w:rFonts w:ascii="宋体" w:hAnsi="宋体" w:eastAsia="宋体" w:cs="宋体"/>
                <w:b/>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③奖学金：一等奖学金（    ），二等奖学金（    ），无奖学金（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413"/>
              <w:jc w:val="left"/>
            </w:pPr>
            <w:r>
              <w:rPr>
                <w:rFonts w:ascii="宋体" w:hAnsi="宋体" w:eastAsia="宋体" w:cs="宋体"/>
                <w:b/>
                <w:kern w:val="0"/>
                <w:sz w:val="24"/>
                <w:szCs w:val="24"/>
                <w:bdr w:val="none" w:color="auto" w:sz="0" w:space="0"/>
                <w:lang w:val="en-US" w:eastAsia="zh-CN" w:bidi="ar"/>
              </w:rPr>
              <w:t>助学金：推免生助学金（    ）， 普通助学金（    ）， 无助学金（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④录取类别：非定向就业（    ）， 定向就业（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定向单位：</w:t>
            </w:r>
            <w:r>
              <w:rPr>
                <w:rFonts w:ascii="宋体" w:hAnsi="宋体" w:eastAsia="宋体" w:cs="宋体"/>
                <w:b/>
                <w:kern w:val="0"/>
                <w:sz w:val="24"/>
                <w:szCs w:val="24"/>
                <w:u w:val="single"/>
                <w:bdr w:val="none" w:color="auto" w:sz="0" w:space="0"/>
                <w:lang w:val="en-US" w:eastAsia="zh-CN" w:bidi="ar"/>
              </w:rPr>
              <w:t>                                                     </w:t>
            </w:r>
            <w:r>
              <w:rPr>
                <w:rFonts w:ascii="宋体" w:hAnsi="宋体" w:eastAsia="宋体" w:cs="宋体"/>
                <w:b/>
                <w:kern w:val="0"/>
                <w:sz w:val="24"/>
                <w:szCs w:val="24"/>
                <w:bdr w:val="none" w:color="auto" w:sz="0" w:space="0"/>
                <w:lang w:val="en-US" w:eastAsia="zh-CN" w:bidi="ar"/>
              </w:rPr>
              <w:t> </w:t>
            </w:r>
            <w:r>
              <w:rPr>
                <w:rFonts w:ascii="宋体" w:hAnsi="宋体" w:eastAsia="宋体" w:cs="宋体"/>
                <w:kern w:val="0"/>
                <w:sz w:val="18"/>
                <w:szCs w:val="18"/>
                <w:bdr w:val="none" w:color="auto" w:sz="0" w:space="0"/>
                <w:lang w:val="en-US" w:eastAsia="zh-CN" w:bidi="ar"/>
              </w:rPr>
              <w:t>（定向就业考生或学习期间不转人事档案或不转工资关系或工作单位要求毕业后回原单位工作的考生录取类别为定向就业，</w:t>
            </w:r>
            <w:bookmarkStart w:id="0" w:name="OLE_LINK1"/>
            <w:r>
              <w:rPr>
                <w:rFonts w:ascii="宋体" w:hAnsi="宋体" w:eastAsia="宋体" w:cs="宋体"/>
                <w:kern w:val="0"/>
                <w:sz w:val="18"/>
                <w:szCs w:val="18"/>
                <w:bdr w:val="none" w:color="auto" w:sz="0" w:space="0"/>
                <w:lang w:val="en-US" w:eastAsia="zh-CN" w:bidi="ar"/>
              </w:rPr>
              <w:t>定向单位</w:t>
            </w:r>
            <w:bookmarkEnd w:id="0"/>
            <w:r>
              <w:rPr>
                <w:rFonts w:ascii="宋体" w:hAnsi="宋体" w:eastAsia="宋体" w:cs="宋体"/>
                <w:kern w:val="0"/>
                <w:sz w:val="18"/>
                <w:szCs w:val="18"/>
                <w:bdr w:val="none" w:color="auto" w:sz="0" w:space="0"/>
                <w:lang w:val="en-US" w:eastAsia="zh-CN" w:bidi="ar"/>
              </w:rPr>
              <w:t>须准确填写，否则影响就业分配）</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⑤保留入学资格（    ）  保留年限</w:t>
            </w:r>
            <w:r>
              <w:rPr>
                <w:rFonts w:ascii="宋体" w:hAnsi="宋体" w:eastAsia="宋体" w:cs="宋体"/>
                <w:b/>
                <w:kern w:val="0"/>
                <w:sz w:val="24"/>
                <w:szCs w:val="24"/>
                <w:u w:val="single"/>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年（保留入学资格者同时须确定奖学金和助学金）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⑥其它意见： 不予录取（    ）       其它：</w:t>
            </w:r>
            <w:r>
              <w:rPr>
                <w:rFonts w:ascii="宋体" w:hAnsi="宋体" w:eastAsia="宋体" w:cs="宋体"/>
                <w:b/>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207"/>
              <w:jc w:val="left"/>
            </w:pPr>
            <w:r>
              <w:rPr>
                <w:rFonts w:ascii="宋体" w:hAnsi="宋体" w:eastAsia="宋体" w:cs="宋体"/>
                <w:b/>
                <w:kern w:val="0"/>
                <w:sz w:val="24"/>
                <w:szCs w:val="24"/>
                <w:bdr w:val="none" w:color="auto" w:sz="0" w:space="0"/>
                <w:lang w:val="en-US" w:eastAsia="zh-CN" w:bidi="ar"/>
              </w:rPr>
              <w:t>⑦攻读学位类别: 学术型学位（     ）   专业学位（     ）</w:t>
            </w:r>
          </w:p>
          <w:p>
            <w:pPr>
              <w:keepNext w:val="0"/>
              <w:keepLines w:val="0"/>
              <w:widowControl/>
              <w:suppressLineNumbers w:val="0"/>
              <w:pBdr>
                <w:top w:val="none" w:color="auto" w:sz="0" w:space="0"/>
                <w:left w:val="none" w:color="auto" w:sz="0" w:space="0"/>
                <w:bottom w:val="none" w:color="auto" w:sz="0" w:space="0"/>
                <w:right w:val="none" w:color="auto" w:sz="0" w:space="0"/>
              </w:pBdr>
              <w:spacing w:line="340" w:lineRule="atLeast"/>
              <w:ind w:left="0" w:firstLine="420"/>
              <w:jc w:val="left"/>
            </w:pPr>
            <w:r>
              <w:rPr>
                <w:rFonts w:ascii="宋体" w:hAnsi="宋体" w:eastAsia="宋体" w:cs="宋体"/>
                <w:b/>
                <w:kern w:val="0"/>
                <w:sz w:val="24"/>
                <w:szCs w:val="24"/>
                <w:bdr w:val="none" w:color="auto" w:sz="0" w:space="0"/>
                <w:lang w:val="en-US" w:eastAsia="zh-CN" w:bidi="ar"/>
              </w:rPr>
              <w:t>二级单位研究生招生工作领导小组组长（签名）：                    （二级培养单位公章）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30" w:hRule="atLeast"/>
        </w:trPr>
        <w:tc>
          <w:tcPr>
            <w:tcW w:w="9443" w:type="dxa"/>
            <w:gridSpan w:val="19"/>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（6）专业课笔试成绩（满分300，管理类联考满分100）</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303"/>
              <w:jc w:val="left"/>
            </w:pPr>
            <w:r>
              <w:rPr>
                <w:rFonts w:ascii="宋体" w:hAnsi="宋体" w:eastAsia="宋体" w:cs="宋体"/>
                <w:kern w:val="0"/>
                <w:sz w:val="24"/>
                <w:szCs w:val="24"/>
                <w:bdr w:val="none" w:color="auto" w:sz="0" w:space="0"/>
                <w:lang w:val="en-US" w:eastAsia="zh-CN" w:bidi="ar"/>
              </w:rPr>
              <w:t>二级培养单位研究生教育干事签名：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1" w:hRule="atLeast"/>
        </w:trPr>
        <w:tc>
          <w:tcPr>
            <w:tcW w:w="5157" w:type="dxa"/>
            <w:gridSpan w:val="11"/>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（7）外语能力测试内容及评语</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13"/>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103"/>
              <w:jc w:val="left"/>
            </w:pPr>
            <w:r>
              <w:rPr>
                <w:rFonts w:ascii="宋体" w:hAnsi="宋体" w:eastAsia="宋体" w:cs="宋体"/>
                <w:kern w:val="0"/>
                <w:sz w:val="24"/>
                <w:szCs w:val="24"/>
                <w:bdr w:val="none" w:color="auto" w:sz="0" w:space="0"/>
                <w:lang w:val="en-US" w:eastAsia="zh-CN" w:bidi="ar"/>
              </w:rPr>
              <w:t>外语能力测试小组组长签名：</w:t>
            </w:r>
          </w:p>
        </w:tc>
        <w:tc>
          <w:tcPr>
            <w:tcW w:w="2295" w:type="dxa"/>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外语复试</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最终成绩（满分100）</w:t>
            </w:r>
          </w:p>
        </w:tc>
        <w:tc>
          <w:tcPr>
            <w:tcW w:w="1991"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外语复试独立评分（满分100）</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考官签名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63"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考官1</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考官2</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54"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考官3</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67" w:hRule="atLeast"/>
        </w:trPr>
        <w:tc>
          <w:tcPr>
            <w:tcW w:w="5157" w:type="dxa"/>
            <w:gridSpan w:val="11"/>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（8）综合素质及能力测试内容及评语</w:t>
            </w:r>
          </w:p>
        </w:tc>
        <w:tc>
          <w:tcPr>
            <w:tcW w:w="2295"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综合素质及能力测试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最终成绩（满分100）</w:t>
            </w:r>
          </w:p>
        </w:tc>
        <w:tc>
          <w:tcPr>
            <w:tcW w:w="1991"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5157" w:type="dxa"/>
            <w:gridSpan w:val="11"/>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103"/>
              <w:jc w:val="left"/>
            </w:pPr>
            <w:r>
              <w:rPr>
                <w:rFonts w:ascii="宋体" w:hAnsi="宋体" w:eastAsia="宋体" w:cs="宋体"/>
                <w:kern w:val="0"/>
                <w:sz w:val="24"/>
                <w:szCs w:val="24"/>
                <w:bdr w:val="none" w:color="auto" w:sz="0" w:space="0"/>
                <w:lang w:val="en-US" w:eastAsia="zh-CN" w:bidi="ar"/>
              </w:rPr>
              <w:t>综合素质及能力测试小组组长签名：</w:t>
            </w: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w:t>
            </w:r>
          </w:p>
        </w:tc>
        <w:tc>
          <w:tcPr>
            <w:tcW w:w="1381"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综合面试独立评分（满分100）</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考官签名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26"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考官1</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4" w:right="0"/>
              <w:jc w:val="left"/>
            </w:pPr>
            <w:r>
              <w:rPr>
                <w:rFonts w:ascii="宋体" w:hAnsi="宋体" w:eastAsia="宋体" w:cs="宋体"/>
                <w:b/>
                <w:kern w:val="0"/>
                <w:sz w:val="24"/>
                <w:szCs w:val="24"/>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79"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考官2</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4" w:right="0"/>
              <w:jc w:val="left"/>
            </w:pPr>
            <w:r>
              <w:rPr>
                <w:rFonts w:ascii="宋体" w:hAnsi="宋体" w:eastAsia="宋体" w:cs="宋体"/>
                <w:b/>
                <w:kern w:val="0"/>
                <w:sz w:val="24"/>
                <w:szCs w:val="24"/>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4"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考官3</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4" w:right="0"/>
              <w:jc w:val="left"/>
            </w:pPr>
            <w:r>
              <w:rPr>
                <w:rFonts w:ascii="宋体" w:hAnsi="宋体" w:eastAsia="宋体" w:cs="宋体"/>
                <w:b/>
                <w:kern w:val="0"/>
                <w:sz w:val="24"/>
                <w:szCs w:val="24"/>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55"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考官4</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81" w:hRule="atLeast"/>
        </w:trPr>
        <w:tc>
          <w:tcPr>
            <w:tcW w:w="5157" w:type="dxa"/>
            <w:gridSpan w:val="11"/>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91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考官5</w:t>
            </w:r>
          </w:p>
        </w:tc>
        <w:tc>
          <w:tcPr>
            <w:tcW w:w="138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5157" w:type="dxa"/>
            <w:gridSpan w:val="11"/>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（9）管理类联考“思想政治理论”考试（1小时笔试）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1260"/>
              <w:jc w:val="left"/>
            </w:pPr>
            <w:r>
              <w:rPr>
                <w:rFonts w:ascii="宋体" w:hAnsi="宋体" w:eastAsia="宋体" w:cs="宋体"/>
                <w:kern w:val="0"/>
                <w:sz w:val="24"/>
                <w:szCs w:val="24"/>
                <w:bdr w:val="none" w:color="auto" w:sz="0" w:space="0"/>
                <w:lang w:val="en-US" w:eastAsia="zh-CN" w:bidi="ar"/>
              </w:rPr>
              <w:t>二级培养单位研究生教育干事签名：</w:t>
            </w:r>
          </w:p>
        </w:tc>
        <w:tc>
          <w:tcPr>
            <w:tcW w:w="2295" w:type="dxa"/>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思想政治理论成绩（100分）</w:t>
            </w:r>
          </w:p>
        </w:tc>
        <w:tc>
          <w:tcPr>
            <w:tcW w:w="199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8" w:hRule="atLeast"/>
        </w:trPr>
        <w:tc>
          <w:tcPr>
            <w:tcW w:w="5157" w:type="dxa"/>
            <w:gridSpan w:val="11"/>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kern w:val="0"/>
                <w:sz w:val="24"/>
                <w:szCs w:val="24"/>
                <w:bdr w:val="none" w:color="auto" w:sz="0" w:space="0"/>
                <w:lang w:val="en-US" w:eastAsia="zh-CN" w:bidi="ar"/>
              </w:rPr>
              <w:t>（10）“少数民族高层次骨干人才计划”考生汉语水平测试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1260"/>
              <w:jc w:val="left"/>
            </w:pPr>
            <w:r>
              <w:rPr>
                <w:rFonts w:ascii="宋体" w:hAnsi="宋体" w:eastAsia="宋体" w:cs="宋体"/>
                <w:kern w:val="0"/>
                <w:sz w:val="24"/>
                <w:szCs w:val="24"/>
                <w:bdr w:val="none" w:color="auto" w:sz="0" w:space="0"/>
                <w:lang w:val="en-US" w:eastAsia="zh-CN" w:bidi="ar"/>
              </w:rPr>
              <w:t>二级培养单位研究生教育干事签名：</w:t>
            </w:r>
          </w:p>
        </w:tc>
        <w:tc>
          <w:tcPr>
            <w:tcW w:w="4286"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b/>
                <w:kern w:val="0"/>
                <w:sz w:val="24"/>
                <w:szCs w:val="24"/>
                <w:bdr w:val="none" w:color="auto" w:sz="0" w:space="0"/>
                <w:lang w:val="en-US" w:eastAsia="zh-CN" w:bidi="ar"/>
              </w:rPr>
              <w:t>合格（   ）；    不合格（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90" w:hRule="atLeast"/>
        </w:trPr>
        <w:tc>
          <w:tcPr>
            <w:tcW w:w="5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填表说明</w:t>
            </w:r>
          </w:p>
        </w:tc>
        <w:tc>
          <w:tcPr>
            <w:tcW w:w="8927" w:type="dxa"/>
            <w:gridSpan w:val="1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left"/>
            </w:pPr>
            <w:r>
              <w:rPr>
                <w:rFonts w:ascii="宋体" w:hAnsi="宋体" w:eastAsia="宋体" w:cs="宋体"/>
                <w:kern w:val="0"/>
                <w:sz w:val="24"/>
                <w:szCs w:val="24"/>
                <w:lang w:val="en-US" w:eastAsia="zh-CN" w:bidi="ar"/>
              </w:rPr>
              <w:t>①</w:t>
            </w:r>
            <w:r>
              <w:rPr>
                <w:rFonts w:hint="default" w:ascii="Times New Roman" w:hAnsi="Times New Roman" w:eastAsia="宋体" w:cs="Times New Roman"/>
                <w:b w:val="0"/>
                <w:i w:val="0"/>
                <w:kern w:val="0"/>
                <w:sz w:val="14"/>
                <w:szCs w:val="14"/>
                <w:lang w:val="en-US" w:eastAsia="zh-CN" w:bidi="ar"/>
              </w:rPr>
              <w:t>     </w:t>
            </w:r>
            <w:r>
              <w:rPr>
                <w:rFonts w:ascii="宋体" w:hAnsi="宋体" w:eastAsia="宋体" w:cs="宋体"/>
                <w:kern w:val="0"/>
                <w:sz w:val="24"/>
                <w:szCs w:val="24"/>
                <w:lang w:val="en-US" w:eastAsia="zh-CN" w:bidi="ar"/>
              </w:rPr>
              <w:t>表由考生和二级培养单位如实填写，原件交研招办留存3年备查，二级培养单位自留复印件3年；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pPr>
            <w:r>
              <w:rPr>
                <w:rFonts w:ascii="宋体" w:hAnsi="宋体" w:eastAsia="宋体" w:cs="宋体"/>
                <w:kern w:val="0"/>
                <w:sz w:val="24"/>
                <w:szCs w:val="24"/>
                <w:lang w:val="en-US" w:eastAsia="zh-CN" w:bidi="ar"/>
              </w:rPr>
              <w:t>②二级单位要认真审核考生的个人信息和报考资格（应届考生的学生证和在职人员的毕业证书原件）；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420"/>
              <w:jc w:val="left"/>
            </w:pPr>
            <w:r>
              <w:rPr>
                <w:rFonts w:ascii="宋体" w:hAnsi="宋体" w:eastAsia="宋体" w:cs="宋体"/>
                <w:kern w:val="0"/>
                <w:sz w:val="21"/>
                <w:szCs w:val="21"/>
                <w:lang w:val="en-US" w:eastAsia="zh-CN" w:bidi="ar"/>
              </w:rPr>
              <w:t>③一等奖学金即为获得国家研究生学业奖学金和学校研究生学业奖学金，二等奖学金即为只获得学校研究生学业奖学金。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420"/>
              <w:jc w:val="left"/>
            </w:pPr>
            <w:r>
              <w:rPr>
                <w:rFonts w:ascii="宋体" w:hAnsi="宋体" w:eastAsia="宋体" w:cs="宋体"/>
                <w:kern w:val="0"/>
                <w:sz w:val="21"/>
                <w:szCs w:val="21"/>
                <w:lang w:val="en-US" w:eastAsia="zh-CN" w:bidi="ar"/>
              </w:rPr>
              <w:t>④此表第⑴项内容由考生本人如实填写，凡弄虚作假者，一经查实，将取消录取资格。</w:t>
            </w:r>
          </w:p>
        </w:tc>
      </w:tr>
    </w:tbl>
    <w:p/>
    <w:p/>
    <w:p/>
    <w:p/>
    <w:p/>
    <w:p/>
    <w:p/>
    <w:p/>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622E3"/>
    <w:rsid w:val="5B7622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2017-03-17T06:43:00Z</dcterms:created>
  <dc:creator>Administrator</dc:creator>
  <cp:lastModifiedBy>Administrator</cp:lastModifiedBy>
  <dcterms:modified xsi:type="dcterms:W3CDTF">2017-03-17T06:48:06Z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