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rFonts w:ascii="sans serif" w:hAnsi="sans serif" w:eastAsia="sans serif" w:cs="sans serif"/>
          <w:b/>
          <w:bCs/>
          <w:i w:val="0"/>
          <w:caps w:val="0"/>
          <w:color w:val="000000"/>
          <w:spacing w:val="0"/>
          <w:sz w:val="28"/>
          <w:szCs w:val="28"/>
        </w:rPr>
        <w:t>苏州大学医学部第一临床医学院2017年硕士研究生招生专业目录</w:t>
      </w:r>
      <w:bookmarkEnd w:id="0"/>
    </w:p>
    <w:tbl>
      <w:tblPr>
        <w:tblStyle w:val="3"/>
        <w:tblW w:w="9648" w:type="dxa"/>
        <w:jc w:val="center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5"/>
        <w:gridCol w:w="4237"/>
        <w:gridCol w:w="1803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3575" w:type="dxa"/>
            <w:vAlign w:val="center"/>
          </w:tcPr>
          <w:p>
            <w:pPr>
              <w:spacing w:line="300" w:lineRule="exact"/>
              <w:ind w:left="84" w:leftChars="40" w:right="84" w:rightChars="40"/>
              <w:jc w:val="center"/>
              <w:textAlignment w:val="baseline"/>
              <w:rPr>
                <w:rFonts w:eastAsia="黑体"/>
                <w:color w:val="000000"/>
                <w:szCs w:val="20"/>
                <w:shd w:val="clear" w:color="auto" w:fill="FFFFFF"/>
              </w:rPr>
            </w:pPr>
            <w:r>
              <w:rPr>
                <w:rFonts w:eastAsia="黑体"/>
                <w:color w:val="000000"/>
                <w:szCs w:val="20"/>
                <w:shd w:val="clear" w:color="auto" w:fill="FFFFFF"/>
              </w:rPr>
              <w:t>专业代码、名称及研究方向</w:t>
            </w:r>
          </w:p>
        </w:tc>
        <w:tc>
          <w:tcPr>
            <w:tcW w:w="4237" w:type="dxa"/>
            <w:vAlign w:val="center"/>
          </w:tcPr>
          <w:p>
            <w:pPr>
              <w:spacing w:line="300" w:lineRule="exact"/>
              <w:ind w:left="84" w:leftChars="40" w:right="84" w:rightChars="40"/>
              <w:jc w:val="center"/>
              <w:textAlignment w:val="baseline"/>
              <w:rPr>
                <w:rFonts w:eastAsia="黑体"/>
                <w:color w:val="000000"/>
                <w:szCs w:val="20"/>
                <w:shd w:val="clear" w:color="auto" w:fill="FFFFFF"/>
              </w:rPr>
            </w:pPr>
            <w:r>
              <w:rPr>
                <w:rFonts w:eastAsia="黑体"/>
                <w:color w:val="000000"/>
                <w:szCs w:val="20"/>
                <w:shd w:val="clear" w:color="auto" w:fill="FFFFFF"/>
              </w:rPr>
              <w:t>考试科目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84" w:leftChars="40" w:right="84" w:rightChars="40"/>
              <w:jc w:val="center"/>
              <w:textAlignment w:val="baseline"/>
              <w:rPr>
                <w:rFonts w:eastAsia="黑体"/>
                <w:color w:val="000000"/>
                <w:szCs w:val="20"/>
                <w:shd w:val="clear" w:color="auto" w:fill="FFFFFF"/>
              </w:rPr>
            </w:pPr>
            <w:r>
              <w:rPr>
                <w:rFonts w:eastAsia="黑体"/>
                <w:color w:val="000000"/>
                <w:szCs w:val="20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025医学部第一临床医学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(苏州大学附属第一医院)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（0512-67780538）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100201内科学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（心血管病学）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冠心病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心律失常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高血压病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04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心力衰竭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介入性心脏病学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06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心脏超声影像学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07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血管结构和功能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复试：1、内科学（心血管病学）（笔试含临床技能）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90" w:lineRule="exact"/>
              <w:ind w:left="84" w:leftChars="40" w:right="84" w:rightChars="4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  <w:p>
            <w:pPr>
              <w:spacing w:line="290" w:lineRule="exact"/>
              <w:ind w:left="84" w:leftChars="40" w:right="84" w:rightChars="4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  <w:p>
            <w:pPr>
              <w:spacing w:line="290" w:lineRule="exact"/>
              <w:ind w:right="84" w:rightChars="40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（血液病学）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08(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止血与血栓的基础与临床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09(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出血性疾病的发病机制与诊治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10(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白血病的基础与临床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11(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白血病诊断治疗的实验研究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12(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造血干细胞移植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13(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 xml:space="preserve">再生障碍性贫血的基础与临床研究 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复试：1、内科学（血液病学）（笔试含临床技能）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90" w:lineRule="exact"/>
              <w:ind w:left="84" w:leftChars="40" w:right="84" w:rightChars="4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  <w:p>
            <w:pPr>
              <w:spacing w:line="290" w:lineRule="exact"/>
              <w:ind w:left="84" w:leftChars="40" w:right="84" w:rightChars="4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  <w:p>
            <w:pPr>
              <w:spacing w:line="290" w:lineRule="exact"/>
              <w:ind w:left="84" w:leftChars="40" w:right="84" w:rightChars="40"/>
              <w:rPr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（呼吸系病学）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14(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阻塞性气道疾病的基础与临床研究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15(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呼吸衰竭与呼吸力学及换气功能的研究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16(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肺癌的基础与临床研究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17(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间质性肺疾病的研究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18(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呼吸睡眠暂停及低通气综合征研究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19 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呼吸系统疾病</w:t>
            </w:r>
          </w:p>
        </w:tc>
        <w:tc>
          <w:tcPr>
            <w:tcW w:w="423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复试：1、内科学（呼吸病学）（笔试含临床技能）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525" w:firstLineChars="25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290" w:lineRule="exact"/>
              <w:ind w:left="84" w:leftChars="40" w:right="84" w:rightChars="4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  <w:p>
            <w:pPr>
              <w:spacing w:line="290" w:lineRule="exact"/>
              <w:ind w:left="84" w:leftChars="40" w:right="84" w:rightChars="4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（消化系病学）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20(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胃肠道激素与消化系疾病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21(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胰腺炎的基础与临床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22(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消化道肿瘤基础研究和临床诊治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</w:tc>
        <w:tc>
          <w:tcPr>
            <w:tcW w:w="423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复试：1、内科学（消化病学）（笔试含临床技能）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290" w:lineRule="exact"/>
              <w:ind w:left="84" w:leftChars="40" w:right="84" w:rightChars="4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  <w:p>
            <w:pPr>
              <w:spacing w:line="290" w:lineRule="exact"/>
              <w:ind w:left="84" w:leftChars="40" w:right="84" w:rightChars="40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（内分泌与代谢病学）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23(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糖尿病基础与临床</w:t>
            </w:r>
          </w:p>
          <w:p>
            <w:pPr>
              <w:spacing w:line="290" w:lineRule="exact"/>
              <w:ind w:left="504" w:leftChars="140" w:right="84" w:rightChars="40" w:hanging="210" w:hangingChars="100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24(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糖尿病肾病的基础与临床研究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特殊类型糖尿病分子遗传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26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肥胖、糖尿病的发病机制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504" w:leftChars="140" w:right="84" w:rightChars="40" w:hanging="210" w:hanging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27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内分泌代谢、糖尿病学、分子生物学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28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糖尿病慢性并发症</w:t>
            </w:r>
          </w:p>
        </w:tc>
        <w:tc>
          <w:tcPr>
            <w:tcW w:w="423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复试：1、内科学（内分泌学）（笔试含临床技能）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525" w:firstLineChars="25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290" w:lineRule="exact"/>
              <w:ind w:left="84" w:leftChars="40" w:right="84" w:rightChars="4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  <w:p>
            <w:pPr>
              <w:spacing w:line="290" w:lineRule="exact"/>
              <w:ind w:left="84" w:leftChars="40" w:right="84" w:rightChars="40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（肾脏病学）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29(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肾脏病基础与临床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30(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腹膜透析</w:t>
            </w:r>
          </w:p>
        </w:tc>
        <w:tc>
          <w:tcPr>
            <w:tcW w:w="423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复试：1、内科学（肾脏病学）（笔试含临床技能）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525" w:firstLineChars="25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290" w:lineRule="exact"/>
              <w:ind w:left="84" w:leftChars="40" w:right="84" w:rightChars="4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  <w:p>
            <w:pPr>
              <w:spacing w:line="290" w:lineRule="exact"/>
              <w:ind w:left="84" w:leftChars="40" w:right="84" w:rightChars="4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（传染病学）</w:t>
            </w:r>
          </w:p>
          <w:p>
            <w:pPr>
              <w:spacing w:line="290" w:lineRule="exact"/>
              <w:ind w:left="504" w:leftChars="140" w:right="84" w:rightChars="40" w:hanging="210" w:hanging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31(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人工肝支持系统治疗肝衰竭的基础和临床研究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32(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肝衰竭发病机制研究</w:t>
            </w:r>
          </w:p>
          <w:p>
            <w:pPr>
              <w:spacing w:line="290" w:lineRule="exact"/>
              <w:ind w:left="504" w:leftChars="140" w:right="84" w:rightChars="40" w:hanging="210" w:hanging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33(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慢性肝病免疫学发病机制及治疗的研究</w:t>
            </w:r>
          </w:p>
          <w:p>
            <w:pPr>
              <w:spacing w:line="290" w:lineRule="exact"/>
              <w:ind w:left="504" w:leftChars="140" w:right="84" w:rightChars="40" w:hanging="210" w:hanging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34(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乙型肝炎病毒的分子生物学研究</w:t>
            </w:r>
          </w:p>
          <w:p>
            <w:pPr>
              <w:spacing w:line="290" w:lineRule="exact"/>
              <w:ind w:left="504" w:leftChars="140" w:right="84" w:rightChars="40" w:hanging="210" w:hanging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35(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微生态改变与肝病免疫机制及临床干预方法的研究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504" w:leftChars="140" w:right="84" w:rightChars="40" w:hanging="210" w:hanging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36(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干细胞移植治疗肝病的基础和临床研究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复试：1、内科学（传染病学）（笔试含临床技能）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90" w:lineRule="exact"/>
              <w:ind w:left="84" w:leftChars="40" w:right="84" w:rightChars="4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100203老年医学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01(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老年呼吸病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02(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老年肾脏病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03(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老年肿瘤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04(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老年精神卫生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05(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老年心血管病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复试：1、老年病学（笔试含临床技能）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90" w:lineRule="exact"/>
              <w:ind w:left="84" w:leftChars="40" w:right="84" w:rightChars="4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100204神经病学</w:t>
            </w:r>
          </w:p>
          <w:p>
            <w:pPr>
              <w:adjustRightInd w:val="0"/>
              <w:snapToGrid w:val="0"/>
              <w:spacing w:line="290" w:lineRule="exact"/>
              <w:ind w:left="504" w:leftChars="140" w:right="84" w:rightChars="40" w:hanging="210" w:hanging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老年性痴呆基础与临床研究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癫痫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帕金森病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04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神经免疫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神经电生理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pacing w:val="-1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06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pacing w:val="-10"/>
                <w:kern w:val="21"/>
                <w:szCs w:val="21"/>
                <w:shd w:val="clear" w:color="auto" w:fill="FFFFFF"/>
              </w:rPr>
              <w:t>脑血管病基础与临床研究</w:t>
            </w:r>
          </w:p>
          <w:p>
            <w:pPr>
              <w:adjustRightInd w:val="0"/>
              <w:snapToGrid w:val="0"/>
              <w:spacing w:line="290" w:lineRule="exact"/>
              <w:ind w:left="504" w:leftChars="140" w:right="84" w:rightChars="40" w:hanging="210" w:hanging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07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帕金森病和脑血管病的基础和临床研究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b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复试：1、神经病学（笔试含临床技能）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90" w:lineRule="exact"/>
              <w:ind w:left="84" w:leftChars="40" w:right="84" w:rightChars="4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100205精神病与精神卫生学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01(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心身疾病的基础与临床研究</w:t>
            </w:r>
          </w:p>
          <w:p>
            <w:pPr>
              <w:spacing w:line="290" w:lineRule="exact"/>
              <w:ind w:left="84" w:leftChars="40" w:right="84" w:rightChars="40" w:firstLine="198" w:firstLineChars="100"/>
              <w:rPr>
                <w:color w:val="000000"/>
                <w:spacing w:val="-6"/>
                <w:szCs w:val="21"/>
                <w:shd w:val="clear" w:color="auto" w:fill="FFFFFF"/>
              </w:rPr>
            </w:pPr>
            <w:r>
              <w:rPr>
                <w:color w:val="000000"/>
                <w:spacing w:val="-6"/>
                <w:szCs w:val="21"/>
                <w:shd w:val="clear" w:color="auto" w:fill="FFFFFF"/>
              </w:rPr>
              <w:t>02(</w:t>
            </w:r>
            <w:r>
              <w:rPr>
                <w:color w:val="000000"/>
                <w:spacing w:val="-6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pacing w:val="-6"/>
                <w:szCs w:val="21"/>
                <w:shd w:val="clear" w:color="auto" w:fill="FFFFFF"/>
              </w:rPr>
              <w:t>神经症的基础与临床研究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198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pacing w:val="-6"/>
                <w:szCs w:val="21"/>
                <w:shd w:val="clear" w:color="auto" w:fill="FFFFFF"/>
              </w:rPr>
              <w:t>03(</w:t>
            </w:r>
            <w:r>
              <w:rPr>
                <w:color w:val="000000"/>
                <w:spacing w:val="-6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pacing w:val="-6"/>
                <w:szCs w:val="21"/>
                <w:shd w:val="clear" w:color="auto" w:fill="FFFFFF"/>
              </w:rPr>
              <w:t>抑郁症的基础与临床研究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复试：1、精神病学（笔试含临床技能）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90" w:lineRule="exact"/>
              <w:ind w:left="84" w:leftChars="40" w:right="84" w:rightChars="4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100206皮肤病与性病学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皮肤变态反应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免疫性皮肤病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银屑病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04(全日制)病毒相关性皮肤病和皮肤肿瘤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复试科目：1、皮肤病学与性病学（笔试含临床技能）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1050" w:firstLineChars="5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90" w:lineRule="exact"/>
              <w:ind w:left="84" w:leftChars="40" w:right="84" w:rightChars="4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100207影像医学与核医学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01(全日制)神经影像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02(全日制)腹部影像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03(全日制)骨髂MRI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04(全日制)胸部肿瘤影像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05(全日制)分子及功能影像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06(全日制)脑血管超声的基础与临床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07(全日制)分子核医学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08(全日制)肿瘤核医学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09(全日制)心血管核医学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10(全日制)血管介入放射学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11(全日制)肿瘤介入放射学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12(全日制)骨关节介入放射学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13(全日制)肝胆介入放射学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14(全日制)神经介入放射学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15(全日制)超声心动图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spacing w:line="290" w:lineRule="exact"/>
              <w:ind w:left="84" w:leftChars="40" w:right="84" w:rightChars="40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复试：1、01-06、方向考影像诊断学； 07-09方向考核医学；10-14方向考介入放射学； (笔试含临床能力)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2、综合（面试专业英语）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招收五年制临床医学影像医学专业本科生；五年制西医临床医学专业本科生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100208临床检验诊断学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01(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临床免疫学和微生物学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02(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止血与血栓学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03(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临床生物化学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04(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分子生物学检验与临床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05(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分子生物学诊断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06(全日制)分子细胞生物技术与再生医学的研究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07(全日制)呼吸道病原菌致病机理和耐药机制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08(全日制)乙型肝炎的实验室诊断及相关研究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复试：1、实验诊断学（笔试含临床技能）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2、综合（面试含业英语）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90" w:lineRule="exact"/>
              <w:ind w:left="84" w:leftChars="40" w:right="84" w:rightChars="40"/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招收五年制临床检验诊断学专业本科生；五年制西医临床医学专业本科生</w:t>
            </w:r>
          </w:p>
          <w:p>
            <w:pPr>
              <w:spacing w:line="290" w:lineRule="exact"/>
              <w:ind w:left="84" w:leftChars="40" w:right="84" w:rightChars="40"/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100210外科学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（神经外科学）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01(全日制)脑血管病的临床与基础研究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02(全日制)颅底肿瘤手术入路的解剖与临床研究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03(全日制)脑胶质瘤的基础及临床研究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504" w:leftChars="140" w:right="84" w:rightChars="40" w:hanging="210" w:hanging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04(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颅脑损伤的临床与基础研究</w:t>
            </w:r>
          </w:p>
        </w:tc>
        <w:tc>
          <w:tcPr>
            <w:tcW w:w="423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复试：1、外科学（神经外科学）（笔试含临床技能）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综合（面试含专业英语）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</w:tc>
        <w:tc>
          <w:tcPr>
            <w:tcW w:w="1803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招收五年制西医临床医学专业本科生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right="84" w:rightChars="40"/>
              <w:textAlignment w:val="baseline"/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（普通外科学）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05(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肝、胆、胰疾病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06(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胃肠疾病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07(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甲状腺疾病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08(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乳房疾病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09(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门脉高压症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10 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脾脏疾病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11(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肝移植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12(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血管外科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13(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胃肠激素基础临床研究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14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胃肠肿瘤基础与临床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周围血管疾病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16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干细胞与组织工程</w:t>
            </w:r>
          </w:p>
        </w:tc>
        <w:tc>
          <w:tcPr>
            <w:tcW w:w="423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复试：1、外科学（普通外科学）（笔试含临床技能）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综合（面试含专业英语）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</w:tc>
        <w:tc>
          <w:tcPr>
            <w:tcW w:w="1803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招收五年制西医临床医学专业本科生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3821" w:hRule="atLeast"/>
          <w:jc w:val="center"/>
        </w:trPr>
        <w:tc>
          <w:tcPr>
            <w:tcW w:w="357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（骨外科学）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17(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脊柱外科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18(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髋关节外科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19(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脊柱脊髓基础研究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20(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骨缺损修复研究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21(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骨科生物材料，生物力学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22(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骨组织工程和骨免疫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23(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骨、软骨损伤修复材料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24(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骨科植入材料表面工程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25(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智能化生物医用材料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198" w:firstLineChars="100"/>
              <w:textAlignment w:val="baseline"/>
              <w:rPr>
                <w:color w:val="000000"/>
                <w:spacing w:val="-6"/>
                <w:szCs w:val="21"/>
                <w:shd w:val="clear" w:color="auto" w:fill="FFFFFF"/>
              </w:rPr>
            </w:pPr>
            <w:r>
              <w:rPr>
                <w:color w:val="000000"/>
                <w:spacing w:val="-6"/>
                <w:szCs w:val="21"/>
                <w:shd w:val="clear" w:color="auto" w:fill="FFFFFF"/>
              </w:rPr>
              <w:t>26(</w:t>
            </w:r>
            <w:r>
              <w:rPr>
                <w:color w:val="000000"/>
                <w:spacing w:val="-6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pacing w:val="-6"/>
                <w:szCs w:val="21"/>
                <w:shd w:val="clear" w:color="auto" w:fill="FFFFFF"/>
              </w:rPr>
              <w:t>骨肿瘤骨病的临床和基础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27(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肢体延长与畸形矫正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28(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骨与关节损伤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29(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干细胞与神经、软骨的再生修复研究</w:t>
            </w:r>
          </w:p>
        </w:tc>
        <w:tc>
          <w:tcPr>
            <w:tcW w:w="423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复试：1、外科学（骨科学）（笔试含临床技能）、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525" w:firstLineChars="25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</w:tc>
        <w:tc>
          <w:tcPr>
            <w:tcW w:w="1803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招收五年制西医临床医学专业本科生</w:t>
            </w:r>
          </w:p>
          <w:p>
            <w:pPr>
              <w:spacing w:line="290" w:lineRule="exact"/>
              <w:ind w:left="84" w:leftChars="40" w:right="84" w:rightChars="40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（胸心血管外科学）</w:t>
            </w:r>
          </w:p>
          <w:p>
            <w:pPr>
              <w:spacing w:line="290" w:lineRule="exact"/>
              <w:ind w:left="84" w:leftChars="40" w:right="84" w:rightChars="40" w:firstLine="420" w:firstLineChars="200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30(全日制)心脏移植的临床与基础研究</w:t>
            </w:r>
          </w:p>
          <w:p>
            <w:pPr>
              <w:spacing w:line="290" w:lineRule="exact"/>
              <w:ind w:left="84" w:leftChars="40" w:right="84" w:rightChars="40" w:firstLine="420" w:firstLineChars="200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31(全日制)干细胞移植治疗心血管疾病的基础与临床研究</w:t>
            </w:r>
          </w:p>
          <w:p>
            <w:pPr>
              <w:spacing w:line="290" w:lineRule="exact"/>
              <w:ind w:left="84" w:leftChars="40" w:right="84" w:rightChars="40" w:firstLine="420" w:firstLineChars="200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32(全日制)心血管疾病外科治疗的基础与临床研究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420" w:firstLineChars="20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33(全日制) 心血管疾病分子生物学研究与临床转化，主动脉疾病的基础与临床研究</w:t>
            </w:r>
          </w:p>
          <w:p>
            <w:pPr>
              <w:spacing w:line="290" w:lineRule="exact"/>
              <w:ind w:left="84" w:leftChars="40" w:right="84" w:rightChars="40" w:firstLine="420" w:firstLineChars="200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34(全日制)胸部肿瘤的基础与临床研究</w:t>
            </w:r>
          </w:p>
          <w:p>
            <w:pPr>
              <w:spacing w:line="290" w:lineRule="exact"/>
              <w:ind w:left="84" w:leftChars="40" w:right="84" w:rightChars="40" w:firstLine="420" w:firstLineChars="200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35(全日制)胸部疾病微创治疗的基础和临床研究</w:t>
            </w:r>
          </w:p>
          <w:p>
            <w:pPr>
              <w:spacing w:line="290" w:lineRule="exact"/>
              <w:ind w:left="84" w:leftChars="40" w:right="84" w:rightChars="40" w:firstLine="420" w:firstLineChars="200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36(全日制)纵膈疾病诊治的基础和临床研究</w:t>
            </w:r>
          </w:p>
          <w:p>
            <w:pPr>
              <w:spacing w:line="290" w:lineRule="exact"/>
              <w:ind w:left="84" w:leftChars="40" w:right="84" w:rightChars="40" w:firstLine="420" w:firstLineChars="200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37（全日制)重症胸部创伤的基础与临床研究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38（全日制)肺移植的临床与基础研究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0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0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0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复试：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1、胸心血管外科学（笔试含临床技能）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2、综合（面试含专业英语）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（泌尿外科学）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39(全日制)泌尿系肿瘤的基础与临床</w:t>
            </w:r>
          </w:p>
          <w:p>
            <w:pPr>
              <w:spacing w:line="290" w:lineRule="exact"/>
              <w:ind w:left="504" w:leftChars="140" w:right="84" w:rightChars="40" w:hanging="210" w:hangingChars="100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40(全日制)肾移植免疫耐受及长期存活</w:t>
            </w:r>
          </w:p>
          <w:p>
            <w:pPr>
              <w:spacing w:line="290" w:lineRule="exact"/>
              <w:ind w:left="504" w:leftChars="140" w:right="84" w:rightChars="40" w:hanging="210" w:hangingChars="100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41(全日制)腔道内泌外尿科学及微创手术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42(全日制)男性学及辅助生育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43(全日制)血液透析基础与临床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44(全日制)前列腺癌的基础和临床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复试：1、外科学（泌尿外科）（笔试含临床技能）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</w:tc>
        <w:tc>
          <w:tcPr>
            <w:tcW w:w="18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（烧伤)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45(全日制)创伤修复与组织再生</w:t>
            </w:r>
          </w:p>
          <w:p>
            <w:pPr>
              <w:spacing w:line="290" w:lineRule="exact"/>
              <w:ind w:left="504" w:leftChars="140" w:right="84" w:rightChars="40" w:hanging="210" w:hangingChars="100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46(全日制)放射性皮肤损伤与难愈性创面愈合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47(全日制)瘢痕形成的机理与防治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48(全日制)创面愈合及组织再生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49(全日制) 颌面重建</w:t>
            </w:r>
          </w:p>
          <w:p>
            <w:pPr>
              <w:adjustRightInd w:val="0"/>
              <w:snapToGrid w:val="0"/>
              <w:spacing w:line="290" w:lineRule="exact"/>
              <w:ind w:left="504" w:leftChars="140" w:right="84" w:rightChars="40" w:hanging="210" w:hanging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50(全日制)先天性颌面畸形易感基因的研究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复试：1、外科学（烧伤外科学）（笔试含临床技能）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</w:tc>
        <w:tc>
          <w:tcPr>
            <w:tcW w:w="18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招收五年制西医临床医学专业本科生。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100211妇产科学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01(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产前诊断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02(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高危妊娠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03(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内分泌（含生殖生理、围绝经期、妇科内分泌疾病）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04(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妇科肿瘤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围产医学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06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女性盆底重建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07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宫颈疾病；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198" w:firstLineChars="100"/>
              <w:textAlignment w:val="baseline"/>
              <w:rPr>
                <w:color w:val="000000"/>
                <w:spacing w:val="-6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pacing w:val="-6"/>
                <w:kern w:val="21"/>
                <w:szCs w:val="21"/>
                <w:shd w:val="clear" w:color="auto" w:fill="FFFFFF"/>
              </w:rPr>
              <w:t>08</w:t>
            </w:r>
            <w:r>
              <w:rPr>
                <w:color w:val="000000"/>
                <w:spacing w:val="-6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spacing w:val="-6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pacing w:val="-6"/>
                <w:kern w:val="21"/>
                <w:szCs w:val="21"/>
                <w:shd w:val="clear" w:color="auto" w:fill="FFFFFF"/>
              </w:rPr>
              <w:t>生殖免疫调节和计划生育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09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子宫内膜异位症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10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胎儿医学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生殖医学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胎源性疾病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围产医药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14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母胎医学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环境因素与胎儿发育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 xml:space="preserve">16 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医学遗传学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1、</w:t>
            </w:r>
            <w:r>
              <w:rPr>
                <w:color w:val="000000"/>
                <w:szCs w:val="21"/>
                <w:shd w:val="clear" w:color="auto" w:fill="FFFFFF"/>
              </w:rPr>
              <w:t>妇产科学 (笔试含临床能力)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</w:tc>
        <w:tc>
          <w:tcPr>
            <w:tcW w:w="18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  <w:p>
            <w:pPr>
              <w:spacing w:line="290" w:lineRule="exact"/>
              <w:ind w:left="84" w:leftChars="40" w:right="84" w:rightChars="40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10-16方向可招可招收全日制医学类本科生。</w:t>
            </w:r>
          </w:p>
          <w:p>
            <w:pPr>
              <w:spacing w:line="290" w:lineRule="exact"/>
              <w:ind w:left="84" w:leftChars="40" w:right="84" w:rightChars="40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100212眼科学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01(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角膜病、白内障研究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02(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新生血管性眼病的临床与基础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03(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眼免疫性疾病的基础与临床</w:t>
            </w:r>
          </w:p>
          <w:p>
            <w:pPr>
              <w:spacing w:line="290" w:lineRule="exact"/>
              <w:ind w:left="84" w:leftChars="40" w:right="84" w:rightChars="40" w:firstLine="198" w:firstLineChars="100"/>
              <w:rPr>
                <w:color w:val="000000"/>
                <w:spacing w:val="-6"/>
                <w:szCs w:val="21"/>
                <w:shd w:val="clear" w:color="auto" w:fill="FFFFFF"/>
              </w:rPr>
            </w:pPr>
            <w:r>
              <w:rPr>
                <w:color w:val="000000"/>
                <w:spacing w:val="-6"/>
                <w:szCs w:val="21"/>
                <w:shd w:val="clear" w:color="auto" w:fill="FFFFFF"/>
              </w:rPr>
              <w:t>04(</w:t>
            </w:r>
            <w:r>
              <w:rPr>
                <w:color w:val="000000"/>
                <w:spacing w:val="-6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pacing w:val="-6"/>
                <w:szCs w:val="21"/>
                <w:shd w:val="clear" w:color="auto" w:fill="FFFFFF"/>
              </w:rPr>
              <w:t>眼视光学与眼表疾病研究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05(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眼底病研究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复试科目：1、眼科学（笔试含临床技能）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8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  <w:p>
            <w:pPr>
              <w:spacing w:line="290" w:lineRule="exact"/>
              <w:ind w:left="84" w:leftChars="40" w:right="84" w:rightChars="40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100213耳鼻咽喉科学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198" w:firstLineChars="100"/>
              <w:textAlignment w:val="baseline"/>
              <w:rPr>
                <w:color w:val="000000"/>
                <w:spacing w:val="-6"/>
                <w:szCs w:val="21"/>
                <w:shd w:val="clear" w:color="auto" w:fill="FFFFFF"/>
              </w:rPr>
            </w:pPr>
            <w:r>
              <w:rPr>
                <w:color w:val="000000"/>
                <w:spacing w:val="-6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pacing w:val="-6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spacing w:val="-6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pacing w:val="-6"/>
                <w:szCs w:val="21"/>
                <w:shd w:val="clear" w:color="auto" w:fill="FFFFFF"/>
              </w:rPr>
              <w:t>头颈部肿瘤的临床与基础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02(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耳科学、听力学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复试科目：1、耳鼻咽喉科学（笔试含临床技能）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290" w:lineRule="exact"/>
              <w:ind w:left="44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综合（面试含专业英语）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</w:tc>
        <w:tc>
          <w:tcPr>
            <w:tcW w:w="18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  <w:p>
            <w:pPr>
              <w:spacing w:line="290" w:lineRule="exact"/>
              <w:ind w:left="84" w:leftChars="40" w:right="84" w:rightChars="40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100214肿瘤学</w:t>
            </w:r>
          </w:p>
          <w:p>
            <w:pPr>
              <w:spacing w:line="290" w:lineRule="exact"/>
              <w:ind w:left="84" w:leftChars="40" w:right="84" w:rightChars="40" w:firstLine="198" w:firstLineChars="100"/>
              <w:rPr>
                <w:color w:val="000000"/>
                <w:spacing w:val="-6"/>
                <w:szCs w:val="21"/>
                <w:shd w:val="clear" w:color="auto" w:fill="FFFFFF"/>
              </w:rPr>
            </w:pPr>
            <w:r>
              <w:rPr>
                <w:color w:val="000000"/>
                <w:spacing w:val="-6"/>
                <w:szCs w:val="21"/>
                <w:shd w:val="clear" w:color="auto" w:fill="FFFFFF"/>
              </w:rPr>
              <w:t>01(</w:t>
            </w:r>
            <w:r>
              <w:rPr>
                <w:color w:val="000000"/>
                <w:spacing w:val="-6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pacing w:val="-6"/>
                <w:szCs w:val="21"/>
                <w:shd w:val="clear" w:color="auto" w:fill="FFFFFF"/>
              </w:rPr>
              <w:t>肿瘤基因诊断和基因治疗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02(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消化系肿瘤的基础与临床研究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03(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恶性肿瘤治疗药物的增效减毒作用研究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04(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肿瘤生物学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05(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肿瘤分子诊断学与分子治疗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06(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提高恶性肿瘤放射治疗疗效的研究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07(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临床放射治疗物理学的研究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08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个体化给药的基础和临床研究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198" w:firstLineChars="100"/>
              <w:textAlignment w:val="baseline"/>
              <w:rPr>
                <w:color w:val="000000"/>
                <w:spacing w:val="-6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pacing w:val="-6"/>
                <w:kern w:val="21"/>
                <w:szCs w:val="21"/>
                <w:shd w:val="clear" w:color="auto" w:fill="FFFFFF"/>
              </w:rPr>
              <w:t>09</w:t>
            </w:r>
            <w:r>
              <w:rPr>
                <w:color w:val="000000"/>
                <w:spacing w:val="-6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spacing w:val="-6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pacing w:val="-6"/>
                <w:kern w:val="21"/>
                <w:szCs w:val="21"/>
                <w:shd w:val="clear" w:color="auto" w:fill="FFFFFF"/>
              </w:rPr>
              <w:t>骨肉瘤分子耐药机制研究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复试：1、肿瘤学（笔试含临床技能）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 xml:space="preserve">      2、综合（面试含专业英语）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100215康复医学与理疗学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神经康复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复试：1、康复医学（笔试含临床技能）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8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100217麻醉学</w:t>
            </w:r>
          </w:p>
          <w:p>
            <w:pPr>
              <w:spacing w:line="290" w:lineRule="exact"/>
              <w:ind w:left="84" w:leftChars="40" w:right="84" w:rightChars="40" w:firstLine="198" w:firstLineChars="100"/>
              <w:rPr>
                <w:color w:val="000000"/>
                <w:spacing w:val="-6"/>
                <w:szCs w:val="21"/>
                <w:shd w:val="clear" w:color="auto" w:fill="FFFFFF"/>
              </w:rPr>
            </w:pPr>
            <w:r>
              <w:rPr>
                <w:color w:val="000000"/>
                <w:spacing w:val="-6"/>
                <w:szCs w:val="21"/>
                <w:shd w:val="clear" w:color="auto" w:fill="FFFFFF"/>
              </w:rPr>
              <w:t>01(</w:t>
            </w:r>
            <w:r>
              <w:rPr>
                <w:color w:val="000000"/>
                <w:spacing w:val="-6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pacing w:val="-6"/>
                <w:szCs w:val="21"/>
                <w:shd w:val="clear" w:color="auto" w:fill="FFFFFF"/>
              </w:rPr>
              <w:t>临床医疗技能训练与研究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02 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麻醉作用机理研究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03(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痛觉信息的传递和调制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04(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生命重要器官损伤机理与防治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05(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麻醉与胆碱能受体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06(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容量治疗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504" w:leftChars="140" w:right="84" w:rightChars="40" w:hanging="210" w:hanging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07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脓毒性休克，炎症反应，谷氨酰胺与肠通透性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复试：1、麻醉学（笔试含临床技能）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8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招收五年制临床医学麻醉学专业本科生；五年制西医临床医学专业本科生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100218急诊医学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01 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危重病基础与临床研究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02 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多发伤基础与临床研究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复试：1、急诊医学（笔试含临床技能）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8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招收五年制西医临床医学专业本科生专业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100602中西医结合临床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01(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中西医结合肾脏病基础与临床</w:t>
            </w:r>
          </w:p>
          <w:p>
            <w:pPr>
              <w:spacing w:line="290" w:lineRule="exact"/>
              <w:ind w:left="84" w:leftChars="40" w:right="84" w:rightChars="40" w:firstLine="210" w:firstLine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02(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zCs w:val="21"/>
                <w:shd w:val="clear" w:color="auto" w:fill="FFFFFF"/>
              </w:rPr>
              <w:t>中西医结合免疫病基础与临床</w:t>
            </w:r>
          </w:p>
          <w:p>
            <w:pPr>
              <w:spacing w:line="290" w:lineRule="exact"/>
              <w:ind w:left="504" w:leftChars="140" w:right="84" w:rightChars="40" w:hanging="210" w:hangingChars="1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03(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中西医结合治疗肿瘤的临床与基础研究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645西医医学综合（自命题）或644中医医学综合（自主命题）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复试：1、中西医结合肾脏病学、中医学（笔试含临床技能）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8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招收五年制西医或中医临床医学专业本科生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105101内科学（专业学位）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心血管病学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血液病学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呼吸系病学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04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消化系病学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内分泌与代谢系病学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06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肾脏病学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07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传染病学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rFonts w:eastAsia="黑体"/>
                <w:bCs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08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风湿病学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复试：1、按方向确定复试内容（笔试含临床技能）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8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招收五年制西医临床医学专业本科生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105103老年医学（专业学位）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老年医学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复试：1、老年医学（笔试含临床技能）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290" w:lineRule="exact"/>
              <w:ind w:left="44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综合（面试含专业英语）</w:t>
            </w:r>
          </w:p>
        </w:tc>
        <w:tc>
          <w:tcPr>
            <w:tcW w:w="18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招收五年制西医临床医学专业本科生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105104神经病学（专业学位）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神经病学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复试：1、神经病学（笔试含临床技能）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290" w:lineRule="exact"/>
              <w:ind w:left="44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综合（面试含专业英语）</w:t>
            </w:r>
          </w:p>
        </w:tc>
        <w:tc>
          <w:tcPr>
            <w:tcW w:w="18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招收五年制西医临床医学专业本科生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105106皮肤病与性病学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皮肤病与性病学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</w:t>
            </w: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皮肤病与性病学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</w:tc>
        <w:tc>
          <w:tcPr>
            <w:tcW w:w="18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招收五年制西医临床医学专业本科生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714" w:leftChars="40" w:right="84" w:rightChars="40" w:hanging="630" w:hangingChars="3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105107影像医学与核医学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714" w:leftChars="40" w:right="84" w:rightChars="40" w:hanging="630" w:hangingChars="3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影像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介入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核医学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复试：1、影像诊断学（01方向）；介入放射学（02方向）；核医学（03方向）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8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招收五年制临床医学影像专业专业本科生；五年制西医临床医学专业本科生；03方向可招收放射医学专业本科生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105109外科学（专业学位）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01(全日制)神经外科学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02(全日制)普通外科学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03(全日制)骨外科学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04(全日制)胸外科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05(全日制)心脏大血管外科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06(全日制)泌尿外科学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07(全日制)烧伤外科学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08(全日制)整形外科学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复试：1、按方向确定复试内容（笔试含临床技能）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8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招收五年制西医临床医学专业本科生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105110妇产科学（专业学位）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妇产科学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</w:t>
            </w: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妇产科学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（笔试含临床技能）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290" w:lineRule="exact"/>
              <w:ind w:left="44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综合（面试含专业英语）</w:t>
            </w:r>
          </w:p>
        </w:tc>
        <w:tc>
          <w:tcPr>
            <w:tcW w:w="18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招收五年制西医临床医学专业本科生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105111眼科学（专业学位）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眼科学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复试科目：1、眼科学（笔试含临床技能）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综合（面试含专业英语）</w:t>
            </w:r>
          </w:p>
        </w:tc>
        <w:tc>
          <w:tcPr>
            <w:tcW w:w="18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招收五年制西医临床医学专业本科生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105112耳鼻咽喉科学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 xml:space="preserve">     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耳鼻咽喉科学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复试科目：1、耳鼻咽喉科学（笔试含临床技能）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8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招收五年制西医临床医学专业本科生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105113</w:t>
            </w: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肿瘤学（专业学位）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肿瘤学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肿瘤放疗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</w:t>
            </w: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肿瘤学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8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招收五年制西医临床医学专业本科生；02方向可招收五年制放射医学专业本科生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105116麻醉学（专业学位）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麻醉学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</w:t>
            </w: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麻醉学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8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招收五年制麻醉医学专业本科生；五年制西医临床医学专业本科生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105117急诊医学（专业学位）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急诊医学</w:t>
            </w: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</w:t>
            </w: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急诊医学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8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招收五年制西医临床医学专业本科生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714" w:leftChars="40" w:right="84" w:rightChars="40" w:hanging="630" w:hangingChars="3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105127全科医学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189" w:leftChars="40" w:right="84" w:rightChars="40" w:hanging="105" w:hangingChars="5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内科学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714" w:leftChars="40" w:right="84" w:rightChars="40" w:hanging="630" w:hangingChars="3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</w:p>
        </w:tc>
        <w:tc>
          <w:tcPr>
            <w:tcW w:w="42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306临床医学综合能力（西医）或307中医综合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</w:t>
            </w: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内科学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8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招收临床医学专业本科生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4B374936"/>
    <w:multiLevelType w:val="multilevel"/>
    <w:tmpl w:val="4B37493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4577C"/>
    <w:rsid w:val="3A0457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2016-10-13T07:05:00Z</dcterms:created>
  <dc:creator>zly</dc:creator>
  <cp:lastModifiedBy>zly</cp:lastModifiedBy>
  <dcterms:modified xsi:type="dcterms:W3CDTF">2016-10-13T07:13:22Z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